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5613C998"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3F34F1">
        <w:rPr>
          <w:rFonts w:ascii="Times New Roman" w:hAnsi="Times New Roman"/>
          <w:b/>
          <w:lang w:val="es-ES"/>
        </w:rPr>
        <w:t>8</w:t>
      </w:r>
      <w:r w:rsidR="002779AC">
        <w:rPr>
          <w:rFonts w:ascii="Times New Roman" w:hAnsi="Times New Roman"/>
          <w:b/>
          <w:lang w:val="es-ES"/>
        </w:rPr>
        <w:t xml:space="preserve"> </w:t>
      </w:r>
      <w:r w:rsidR="008A5F42">
        <w:rPr>
          <w:rFonts w:ascii="Times New Roman" w:hAnsi="Times New Roman"/>
          <w:b/>
          <w:lang w:val="es-ES"/>
        </w:rPr>
        <w:t xml:space="preserve">AL </w:t>
      </w:r>
      <w:r w:rsidR="003F34F1">
        <w:rPr>
          <w:rFonts w:ascii="Times New Roman" w:hAnsi="Times New Roman"/>
          <w:b/>
          <w:lang w:val="es-ES"/>
        </w:rPr>
        <w:t>14</w:t>
      </w:r>
      <w:r w:rsidR="008A5F42">
        <w:rPr>
          <w:rFonts w:ascii="Times New Roman" w:hAnsi="Times New Roman"/>
          <w:b/>
          <w:lang w:val="es-ES"/>
        </w:rPr>
        <w:t xml:space="preserve"> </w:t>
      </w:r>
      <w:r w:rsidR="0065271C">
        <w:rPr>
          <w:rFonts w:ascii="Times New Roman" w:hAnsi="Times New Roman"/>
          <w:b/>
          <w:lang w:val="es-ES"/>
        </w:rPr>
        <w:t xml:space="preserve">DE </w:t>
      </w:r>
      <w:r w:rsidR="003266F6">
        <w:rPr>
          <w:rFonts w:ascii="Times New Roman" w:hAnsi="Times New Roman"/>
          <w:b/>
          <w:lang w:val="es-ES"/>
        </w:rPr>
        <w:t>DICIEM</w:t>
      </w:r>
      <w:r w:rsidR="0065271C">
        <w:rPr>
          <w:rFonts w:ascii="Times New Roman" w:hAnsi="Times New Roman"/>
          <w:b/>
          <w:lang w:val="es-ES"/>
        </w:rPr>
        <w:t>BRE</w:t>
      </w:r>
      <w:r w:rsidR="008A5F42">
        <w:rPr>
          <w:rFonts w:ascii="Times New Roman" w:hAnsi="Times New Roman"/>
          <w:b/>
          <w:lang w:val="es-ES"/>
        </w:rPr>
        <w:t xml:space="preserv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3E6E81D7" w14:textId="77777777" w:rsidR="003F34F1" w:rsidRDefault="00FC7398" w:rsidP="003F34F1">
      <w:pPr>
        <w:rPr>
          <w:rFonts w:ascii="Times New Roman" w:hAnsi="Times New Roman"/>
          <w:b/>
          <w:u w:val="single"/>
          <w:lang w:val="es-ES"/>
        </w:rPr>
      </w:pPr>
      <w:r>
        <w:rPr>
          <w:rFonts w:ascii="Times New Roman" w:hAnsi="Times New Roman"/>
          <w:b/>
          <w:u w:val="single"/>
          <w:lang w:val="es-ES"/>
        </w:rPr>
        <w:t xml:space="preserve">LUNES </w:t>
      </w:r>
      <w:r w:rsidR="003F34F1">
        <w:rPr>
          <w:rFonts w:ascii="Times New Roman" w:hAnsi="Times New Roman"/>
          <w:b/>
          <w:u w:val="single"/>
          <w:lang w:val="es-ES"/>
        </w:rPr>
        <w:t>8</w:t>
      </w:r>
    </w:p>
    <w:p w14:paraId="27D4A3B7" w14:textId="77777777" w:rsidR="00E15E77" w:rsidRDefault="00E15E77" w:rsidP="00E15E7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0557829" w14:textId="77777777" w:rsidR="00E15E77" w:rsidRPr="00E15E77" w:rsidRDefault="00E15E77" w:rsidP="00E15E77">
      <w:pPr>
        <w:spacing w:before="240"/>
        <w:outlineLvl w:val="3"/>
        <w:rPr>
          <w:rFonts w:ascii="Verdana" w:hAnsi="Verdana"/>
          <w:caps/>
          <w:color w:val="000000"/>
          <w:sz w:val="29"/>
          <w:szCs w:val="29"/>
          <w:lang w:val="es-ES"/>
        </w:rPr>
      </w:pPr>
      <w:r w:rsidRPr="00E15E77">
        <w:rPr>
          <w:rFonts w:ascii="Verdana" w:hAnsi="Verdana"/>
          <w:caps/>
          <w:color w:val="000000"/>
          <w:sz w:val="29"/>
          <w:szCs w:val="29"/>
          <w:lang w:val="es-ES"/>
        </w:rPr>
        <w:t>MINISTERIO PARA LA TRANSFORMACIÓN DIGITAL Y DE LA FUNCIÓN PÚBLICA</w:t>
      </w:r>
    </w:p>
    <w:p w14:paraId="59EF83A0" w14:textId="77777777" w:rsidR="00E15E77" w:rsidRPr="00E15E77" w:rsidRDefault="00E15E77" w:rsidP="00E15E77">
      <w:pPr>
        <w:spacing w:before="240"/>
        <w:outlineLvl w:val="4"/>
        <w:rPr>
          <w:rFonts w:ascii="Verdana" w:hAnsi="Verdana"/>
          <w:b/>
          <w:bCs/>
          <w:color w:val="000000"/>
          <w:sz w:val="26"/>
          <w:szCs w:val="26"/>
          <w:lang w:val="es-ES"/>
        </w:rPr>
      </w:pPr>
      <w:r w:rsidRPr="00E15E77">
        <w:rPr>
          <w:rFonts w:ascii="Verdana" w:hAnsi="Verdana"/>
          <w:b/>
          <w:bCs/>
          <w:color w:val="000000"/>
          <w:sz w:val="26"/>
          <w:szCs w:val="26"/>
          <w:lang w:val="es-ES"/>
        </w:rPr>
        <w:t>Nombramientos</w:t>
      </w:r>
    </w:p>
    <w:p w14:paraId="154C952B" w14:textId="77777777" w:rsidR="00E15E77" w:rsidRDefault="00E15E77" w:rsidP="00E15E77">
      <w:pPr>
        <w:pStyle w:val="NormalWeb"/>
        <w:numPr>
          <w:ilvl w:val="0"/>
          <w:numId w:val="2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 de diciembre de 2025, de la Secretaría de Estado de Función Pública, por la que se nombra personal funcionario de carrera, por el sistema general de acceso libre, en el Cuerpo Superior de Inspectores de Seguros del Estado.</w:t>
      </w:r>
    </w:p>
    <w:p w14:paraId="360347E5" w14:textId="77777777" w:rsidR="00E15E77" w:rsidRDefault="00E15E77" w:rsidP="00E15E77">
      <w:pPr>
        <w:pStyle w:val="puntopdf"/>
        <w:numPr>
          <w:ilvl w:val="1"/>
          <w:numId w:val="21"/>
        </w:numPr>
        <w:shd w:val="clear" w:color="auto" w:fill="F8F8F8"/>
        <w:spacing w:before="0" w:after="0"/>
        <w:ind w:left="1680" w:right="240"/>
        <w:rPr>
          <w:rFonts w:ascii="Verdana" w:hAnsi="Verdana"/>
          <w:color w:val="000000"/>
          <w:sz w:val="22"/>
          <w:szCs w:val="22"/>
        </w:rPr>
      </w:pPr>
      <w:hyperlink r:id="rId10" w:tooltip="PDF firmado BOE-A-2025-24956" w:history="1">
        <w:r>
          <w:rPr>
            <w:rStyle w:val="Hipervnculo"/>
            <w:rFonts w:ascii="Verdana" w:hAnsi="Verdana"/>
            <w:sz w:val="22"/>
            <w:szCs w:val="22"/>
          </w:rPr>
          <w:t>PDF (BOE-A-2025-24956 - 3 págs. - 218 KB)</w:t>
        </w:r>
      </w:hyperlink>
    </w:p>
    <w:p w14:paraId="4967F8E1" w14:textId="77777777" w:rsidR="00E15E77" w:rsidRDefault="00E15E77" w:rsidP="00E15E77">
      <w:pPr>
        <w:pStyle w:val="puntohtml"/>
        <w:numPr>
          <w:ilvl w:val="1"/>
          <w:numId w:val="21"/>
        </w:numPr>
        <w:shd w:val="clear" w:color="auto" w:fill="F8F8F8"/>
        <w:spacing w:before="0" w:after="0"/>
        <w:ind w:left="1680" w:right="240"/>
        <w:rPr>
          <w:rFonts w:ascii="Verdana" w:hAnsi="Verdana"/>
          <w:color w:val="000000"/>
          <w:sz w:val="22"/>
          <w:szCs w:val="22"/>
        </w:rPr>
      </w:pPr>
      <w:hyperlink r:id="rId11" w:tooltip="Versión HTML BOE-A-2025-24956" w:history="1">
        <w:r>
          <w:rPr>
            <w:rStyle w:val="Hipervnculo"/>
            <w:rFonts w:ascii="Verdana" w:hAnsi="Verdana"/>
            <w:sz w:val="22"/>
            <w:szCs w:val="22"/>
          </w:rPr>
          <w:t>Otros formatos</w:t>
        </w:r>
      </w:hyperlink>
    </w:p>
    <w:p w14:paraId="36B54271" w14:textId="77777777" w:rsidR="00E15E77" w:rsidRDefault="00E15E77" w:rsidP="003F34F1">
      <w:pPr>
        <w:rPr>
          <w:rFonts w:ascii="Times New Roman" w:hAnsi="Times New Roman"/>
          <w:b/>
          <w:u w:val="single"/>
          <w:lang w:val="es-ES"/>
        </w:rPr>
      </w:pPr>
    </w:p>
    <w:p w14:paraId="57A4FB2B" w14:textId="64D767C8" w:rsidR="003F34F1" w:rsidRDefault="003F34F1" w:rsidP="003F34F1">
      <w:pPr>
        <w:rPr>
          <w:rFonts w:ascii="Times New Roman" w:hAnsi="Times New Roman"/>
          <w:b/>
          <w:u w:val="single"/>
          <w:lang w:val="es-ES"/>
        </w:rPr>
      </w:pPr>
      <w:r>
        <w:rPr>
          <w:rFonts w:ascii="Times New Roman" w:hAnsi="Times New Roman"/>
          <w:b/>
          <w:u w:val="single"/>
          <w:lang w:val="es-ES"/>
        </w:rPr>
        <w:t>MARTES 9</w:t>
      </w:r>
    </w:p>
    <w:p w14:paraId="197D224C" w14:textId="77777777" w:rsidR="00E15E77" w:rsidRDefault="00E15E77" w:rsidP="00E15E77">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0997A99" w14:textId="77777777" w:rsidR="00E15E77" w:rsidRDefault="00E15E77" w:rsidP="00E15E7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B013A3D" w14:textId="77777777" w:rsidR="00E15E77" w:rsidRDefault="00E15E77" w:rsidP="00E15E7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09241D57" w14:textId="77777777" w:rsidR="00E15E77" w:rsidRDefault="00E15E77" w:rsidP="00E15E77">
      <w:pPr>
        <w:pStyle w:val="NormalWeb"/>
        <w:numPr>
          <w:ilvl w:val="0"/>
          <w:numId w:val="2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HAC/1413/2025, de 28 de noviembre, por la que se modifica la Orden HAC/532/2025, de 26 de mayo, por la que se aprueba el modelo 780 «Impuesto sobre el margen de intereses y comisiones de determinadas entidades financieras. Autoliquidación» y el modelo 781 «Impuesto sobre el margen de intereses y comisiones de determinadas entidades financieras. Pago fraccionado» y se establecen las condiciones y el procedimiento para su presentación.</w:t>
      </w:r>
    </w:p>
    <w:p w14:paraId="49864AA7" w14:textId="77777777" w:rsidR="00E15E77" w:rsidRDefault="00E15E77" w:rsidP="00E15E77">
      <w:pPr>
        <w:pStyle w:val="puntopdf"/>
        <w:numPr>
          <w:ilvl w:val="1"/>
          <w:numId w:val="20"/>
        </w:numPr>
        <w:shd w:val="clear" w:color="auto" w:fill="F8F8F8"/>
        <w:spacing w:before="0" w:after="0"/>
        <w:ind w:left="1680" w:right="240"/>
        <w:rPr>
          <w:rFonts w:ascii="Verdana" w:hAnsi="Verdana"/>
          <w:color w:val="000000"/>
          <w:sz w:val="22"/>
          <w:szCs w:val="22"/>
        </w:rPr>
      </w:pPr>
      <w:hyperlink r:id="rId12" w:tooltip="PDF firmado BOE-A-2025-25041" w:history="1">
        <w:r>
          <w:rPr>
            <w:rStyle w:val="Hipervnculo"/>
            <w:rFonts w:ascii="Verdana" w:hAnsi="Verdana"/>
            <w:sz w:val="22"/>
            <w:szCs w:val="22"/>
          </w:rPr>
          <w:t>PDF (BOE-A-2025-25041 - 4 págs. - 605 KB)</w:t>
        </w:r>
      </w:hyperlink>
    </w:p>
    <w:p w14:paraId="2B714FB2" w14:textId="77777777" w:rsidR="00E15E77" w:rsidRDefault="00E15E77" w:rsidP="00E15E77">
      <w:pPr>
        <w:pStyle w:val="puntohtml"/>
        <w:numPr>
          <w:ilvl w:val="1"/>
          <w:numId w:val="20"/>
        </w:numPr>
        <w:shd w:val="clear" w:color="auto" w:fill="F8F8F8"/>
        <w:spacing w:before="0" w:after="0"/>
        <w:ind w:left="1680" w:right="240"/>
        <w:rPr>
          <w:rFonts w:ascii="Verdana" w:hAnsi="Verdana"/>
          <w:color w:val="000000"/>
          <w:sz w:val="22"/>
          <w:szCs w:val="22"/>
        </w:rPr>
      </w:pPr>
      <w:hyperlink r:id="rId13" w:tooltip="Versión HTML BOE-A-2025-25041" w:history="1">
        <w:r>
          <w:rPr>
            <w:rStyle w:val="Hipervnculo"/>
            <w:rFonts w:ascii="Verdana" w:hAnsi="Verdana"/>
            <w:sz w:val="22"/>
            <w:szCs w:val="22"/>
          </w:rPr>
          <w:t>Otros formatos</w:t>
        </w:r>
      </w:hyperlink>
    </w:p>
    <w:p w14:paraId="09FFECB9" w14:textId="77777777" w:rsidR="003D57D5" w:rsidRDefault="003D57D5" w:rsidP="003F34F1">
      <w:pPr>
        <w:rPr>
          <w:rFonts w:ascii="Times New Roman" w:hAnsi="Times New Roman"/>
          <w:b/>
          <w:u w:val="single"/>
          <w:lang w:val="es-ES"/>
        </w:rPr>
      </w:pPr>
    </w:p>
    <w:p w14:paraId="2F839FF5" w14:textId="6A5996ED" w:rsidR="003F34F1" w:rsidRDefault="003F34F1" w:rsidP="003F34F1">
      <w:pPr>
        <w:rPr>
          <w:rFonts w:ascii="Times New Roman" w:hAnsi="Times New Roman"/>
          <w:b/>
          <w:u w:val="single"/>
          <w:lang w:val="es-ES"/>
        </w:rPr>
      </w:pPr>
      <w:r>
        <w:rPr>
          <w:rFonts w:ascii="Times New Roman" w:hAnsi="Times New Roman"/>
          <w:b/>
          <w:u w:val="single"/>
          <w:lang w:val="es-ES"/>
        </w:rPr>
        <w:t>MIÉRCOLES 10</w:t>
      </w:r>
    </w:p>
    <w:p w14:paraId="2F917063" w14:textId="77777777" w:rsidR="00E15E77" w:rsidRDefault="00E15E77" w:rsidP="00E15E77">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9916246" w14:textId="77777777" w:rsidR="00E15E77" w:rsidRDefault="00E15E77" w:rsidP="00E15E7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9740F3D" w14:textId="77777777" w:rsidR="00E15E77" w:rsidRDefault="00E15E77" w:rsidP="00E15E7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54798215" w14:textId="77777777" w:rsidR="00E15E77" w:rsidRDefault="00E15E77" w:rsidP="00E15E77">
      <w:pPr>
        <w:pStyle w:val="NormalWeb"/>
        <w:numPr>
          <w:ilvl w:val="0"/>
          <w:numId w:val="1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lastRenderedPageBreak/>
        <w:t>Orden HAC/1418/2025, de 4 de diciembre, por la que se aprueba el modelo 017, «Tasa de supervisión, análisis, asesoramiento y seguimiento de la política fiscal. Autoliquidación» y se determinan el lugar, plazo y forma de presentación.</w:t>
      </w:r>
    </w:p>
    <w:p w14:paraId="5480412F" w14:textId="77777777" w:rsidR="00E15E77" w:rsidRDefault="00E15E77" w:rsidP="00E15E77">
      <w:pPr>
        <w:pStyle w:val="puntopdf"/>
        <w:numPr>
          <w:ilvl w:val="1"/>
          <w:numId w:val="18"/>
        </w:numPr>
        <w:shd w:val="clear" w:color="auto" w:fill="F8F8F8"/>
        <w:spacing w:before="0" w:after="0"/>
        <w:ind w:left="1680" w:right="240"/>
        <w:rPr>
          <w:rFonts w:ascii="Verdana" w:hAnsi="Verdana"/>
          <w:color w:val="000000"/>
          <w:sz w:val="22"/>
          <w:szCs w:val="22"/>
        </w:rPr>
      </w:pPr>
      <w:hyperlink r:id="rId14" w:tooltip="PDF firmado BOE-A-2025-25139" w:history="1">
        <w:r>
          <w:rPr>
            <w:rStyle w:val="Hipervnculo"/>
            <w:rFonts w:ascii="Verdana" w:hAnsi="Verdana"/>
            <w:sz w:val="22"/>
            <w:szCs w:val="22"/>
          </w:rPr>
          <w:t>PDF (BOE-A-2025-25139 - 4 págs. - 315 KB)</w:t>
        </w:r>
      </w:hyperlink>
    </w:p>
    <w:p w14:paraId="6FCBDED4" w14:textId="77777777" w:rsidR="00E15E77" w:rsidRDefault="00E15E77" w:rsidP="00E15E77">
      <w:pPr>
        <w:pStyle w:val="puntohtml"/>
        <w:numPr>
          <w:ilvl w:val="1"/>
          <w:numId w:val="18"/>
        </w:numPr>
        <w:shd w:val="clear" w:color="auto" w:fill="F8F8F8"/>
        <w:spacing w:before="0" w:after="0"/>
        <w:ind w:left="1680" w:right="240"/>
        <w:rPr>
          <w:rFonts w:ascii="Verdana" w:hAnsi="Verdana"/>
          <w:color w:val="000000"/>
          <w:sz w:val="22"/>
          <w:szCs w:val="22"/>
        </w:rPr>
      </w:pPr>
      <w:hyperlink r:id="rId15" w:tooltip="Versión HTML BOE-A-2025-25139" w:history="1">
        <w:r>
          <w:rPr>
            <w:rStyle w:val="Hipervnculo"/>
            <w:rFonts w:ascii="Verdana" w:hAnsi="Verdana"/>
            <w:sz w:val="22"/>
            <w:szCs w:val="22"/>
          </w:rPr>
          <w:t>Otros formatos</w:t>
        </w:r>
      </w:hyperlink>
    </w:p>
    <w:p w14:paraId="26C37B3E" w14:textId="77777777" w:rsidR="00E15E77" w:rsidRDefault="00E15E77" w:rsidP="00E15E7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01BC61DC" w14:textId="77777777" w:rsidR="00E15E77" w:rsidRDefault="00E15E77" w:rsidP="00E15E7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3302E63A" w14:textId="77777777" w:rsidR="00E15E77" w:rsidRDefault="00E15E77" w:rsidP="00E15E77">
      <w:pPr>
        <w:pStyle w:val="Ttulo5"/>
        <w:spacing w:before="240" w:beforeAutospacing="0" w:after="0" w:afterAutospacing="0"/>
        <w:rPr>
          <w:rFonts w:ascii="Verdana" w:hAnsi="Verdana"/>
          <w:color w:val="000000"/>
          <w:sz w:val="26"/>
          <w:szCs w:val="26"/>
        </w:rPr>
      </w:pPr>
      <w:r>
        <w:rPr>
          <w:rFonts w:ascii="Verdana" w:hAnsi="Verdana"/>
          <w:color w:val="000000"/>
          <w:sz w:val="26"/>
          <w:szCs w:val="26"/>
        </w:rPr>
        <w:t>Cuerpo General Auxiliar de la Administración del Estado</w:t>
      </w:r>
    </w:p>
    <w:p w14:paraId="1147067C" w14:textId="77777777" w:rsidR="00E15E77" w:rsidRDefault="00E15E77" w:rsidP="00E15E77">
      <w:pPr>
        <w:pStyle w:val="NormalWeb"/>
        <w:numPr>
          <w:ilvl w:val="0"/>
          <w:numId w:val="1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4 de diciembre de 2025, de la Secretaría de Estado de Función Pública, por la que se publica la relación definitiva de aspirantes que han superado el proceso selectivo para el acceso, por promoción interna, para personal funcionario y personal laboral fijo, al Cuerpo General Auxiliar de la Administración del Estado, convocado por Resolución de 9 de julio de 2024.</w:t>
      </w:r>
    </w:p>
    <w:p w14:paraId="6CD06B22" w14:textId="77777777" w:rsidR="00E15E77" w:rsidRDefault="00E15E77" w:rsidP="00E15E77">
      <w:pPr>
        <w:pStyle w:val="puntopdf"/>
        <w:numPr>
          <w:ilvl w:val="1"/>
          <w:numId w:val="19"/>
        </w:numPr>
        <w:shd w:val="clear" w:color="auto" w:fill="F8F8F8"/>
        <w:spacing w:before="0" w:after="0"/>
        <w:ind w:left="1680" w:right="240"/>
        <w:rPr>
          <w:rFonts w:ascii="Verdana" w:hAnsi="Verdana"/>
          <w:color w:val="000000"/>
          <w:sz w:val="22"/>
          <w:szCs w:val="22"/>
        </w:rPr>
      </w:pPr>
      <w:hyperlink r:id="rId16" w:tooltip="PDF firmado BOE-A-2025-25170" w:history="1">
        <w:r>
          <w:rPr>
            <w:rStyle w:val="Hipervnculo"/>
            <w:rFonts w:ascii="Verdana" w:hAnsi="Verdana"/>
            <w:sz w:val="22"/>
            <w:szCs w:val="22"/>
          </w:rPr>
          <w:t>PDF (BOE-A-2025-25170 - 6 págs. - 401 KB)</w:t>
        </w:r>
      </w:hyperlink>
    </w:p>
    <w:p w14:paraId="3F2DAADB" w14:textId="77777777" w:rsidR="00E15E77" w:rsidRDefault="00E15E77" w:rsidP="00E15E77">
      <w:pPr>
        <w:pStyle w:val="puntohtml"/>
        <w:numPr>
          <w:ilvl w:val="1"/>
          <w:numId w:val="19"/>
        </w:numPr>
        <w:shd w:val="clear" w:color="auto" w:fill="F8F8F8"/>
        <w:spacing w:before="0" w:after="0"/>
        <w:ind w:left="1680" w:right="240"/>
        <w:rPr>
          <w:rFonts w:ascii="Verdana" w:hAnsi="Verdana"/>
          <w:color w:val="000000"/>
          <w:sz w:val="22"/>
          <w:szCs w:val="22"/>
        </w:rPr>
      </w:pPr>
      <w:hyperlink r:id="rId17" w:tooltip="Versión HTML BOE-A-2025-25170" w:history="1">
        <w:r>
          <w:rPr>
            <w:rStyle w:val="Hipervnculo"/>
            <w:rFonts w:ascii="Verdana" w:hAnsi="Verdana"/>
            <w:sz w:val="22"/>
            <w:szCs w:val="22"/>
          </w:rPr>
          <w:t>Otros formatos</w:t>
        </w:r>
      </w:hyperlink>
    </w:p>
    <w:p w14:paraId="4AF6A830" w14:textId="77777777" w:rsidR="003F34F1" w:rsidRDefault="003F34F1" w:rsidP="003F34F1">
      <w:pPr>
        <w:rPr>
          <w:rFonts w:ascii="Times New Roman" w:hAnsi="Times New Roman"/>
          <w:b/>
          <w:u w:val="single"/>
          <w:lang w:val="es-ES"/>
        </w:rPr>
      </w:pPr>
      <w:r>
        <w:rPr>
          <w:rFonts w:ascii="Times New Roman" w:hAnsi="Times New Roman"/>
          <w:b/>
          <w:u w:val="single"/>
          <w:lang w:val="es-ES"/>
        </w:rPr>
        <w:t>JUEVES 11</w:t>
      </w:r>
    </w:p>
    <w:p w14:paraId="4A3A1EE9" w14:textId="77777777" w:rsidR="00CB5E5C" w:rsidRDefault="00CB5E5C" w:rsidP="00CB5E5C">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1EDA7BFD" w14:textId="77777777" w:rsidR="00CB5E5C" w:rsidRDefault="00CB5E5C" w:rsidP="00CB5E5C">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3ED34EC9" w14:textId="77777777" w:rsidR="00CB5E5C" w:rsidRDefault="00CB5E5C" w:rsidP="00CB5E5C">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w:t>
      </w:r>
      <w:proofErr w:type="spellEnd"/>
      <w:r>
        <w:rPr>
          <w:rFonts w:ascii="Verdana" w:hAnsi="Verdana"/>
          <w:color w:val="000000"/>
          <w:sz w:val="26"/>
          <w:szCs w:val="26"/>
        </w:rPr>
        <w:t xml:space="preserve"> </w:t>
      </w:r>
      <w:proofErr w:type="spellStart"/>
      <w:r>
        <w:rPr>
          <w:rFonts w:ascii="Verdana" w:hAnsi="Verdana"/>
          <w:color w:val="000000"/>
          <w:sz w:val="26"/>
          <w:szCs w:val="26"/>
        </w:rPr>
        <w:t>sobre</w:t>
      </w:r>
      <w:proofErr w:type="spellEnd"/>
      <w:r>
        <w:rPr>
          <w:rFonts w:ascii="Verdana" w:hAnsi="Verdana"/>
          <w:color w:val="000000"/>
          <w:sz w:val="26"/>
          <w:szCs w:val="26"/>
        </w:rPr>
        <w:t xml:space="preserve"> la Renta de las Personas </w:t>
      </w:r>
      <w:proofErr w:type="spellStart"/>
      <w:r>
        <w:rPr>
          <w:rFonts w:ascii="Verdana" w:hAnsi="Verdana"/>
          <w:color w:val="000000"/>
          <w:sz w:val="26"/>
          <w:szCs w:val="26"/>
        </w:rPr>
        <w:t>Físicas</w:t>
      </w:r>
      <w:proofErr w:type="spellEnd"/>
    </w:p>
    <w:p w14:paraId="4B823F7F" w14:textId="77777777" w:rsidR="00CB5E5C" w:rsidRDefault="00CB5E5C" w:rsidP="00CB5E5C">
      <w:pPr>
        <w:pStyle w:val="NormalWeb"/>
        <w:numPr>
          <w:ilvl w:val="0"/>
          <w:numId w:val="2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HAC/1425/2025, de 9 de diciembre, por la que se desarrollan para el año 2026 el método de estimación objetiva del Impuesto sobre la Renta de las Personas Físicas y el régimen especial simplificado del Impuesto sobre el Valor Añadido.</w:t>
      </w:r>
    </w:p>
    <w:p w14:paraId="5ECADA1B" w14:textId="77777777" w:rsidR="00CB5E5C" w:rsidRDefault="00CB5E5C" w:rsidP="00CB5E5C">
      <w:pPr>
        <w:pStyle w:val="puntopdf"/>
        <w:numPr>
          <w:ilvl w:val="1"/>
          <w:numId w:val="22"/>
        </w:numPr>
        <w:shd w:val="clear" w:color="auto" w:fill="F8F8F8"/>
        <w:spacing w:before="0" w:after="0"/>
        <w:ind w:left="1680" w:right="240"/>
        <w:rPr>
          <w:rFonts w:ascii="Verdana" w:hAnsi="Verdana"/>
          <w:color w:val="000000"/>
          <w:sz w:val="22"/>
          <w:szCs w:val="22"/>
        </w:rPr>
      </w:pPr>
      <w:hyperlink r:id="rId18" w:tooltip="PDF firmado BOE-A-2025-25272" w:history="1">
        <w:r>
          <w:rPr>
            <w:rStyle w:val="Hipervnculo"/>
            <w:rFonts w:ascii="Verdana" w:hAnsi="Verdana"/>
            <w:sz w:val="22"/>
            <w:szCs w:val="22"/>
          </w:rPr>
          <w:t>PDF (BOE-A-2025-25272 - 83 págs. - 1.500 KB)</w:t>
        </w:r>
      </w:hyperlink>
    </w:p>
    <w:p w14:paraId="488C6C54" w14:textId="77777777" w:rsidR="00CB5E5C" w:rsidRDefault="00CB5E5C" w:rsidP="00CB5E5C">
      <w:pPr>
        <w:pStyle w:val="puntohtml"/>
        <w:numPr>
          <w:ilvl w:val="1"/>
          <w:numId w:val="22"/>
        </w:numPr>
        <w:shd w:val="clear" w:color="auto" w:fill="F8F8F8"/>
        <w:spacing w:before="0" w:after="0"/>
        <w:ind w:left="1680" w:right="240"/>
        <w:rPr>
          <w:rFonts w:ascii="Verdana" w:hAnsi="Verdana"/>
          <w:color w:val="000000"/>
          <w:sz w:val="22"/>
          <w:szCs w:val="22"/>
        </w:rPr>
      </w:pPr>
      <w:hyperlink r:id="rId19" w:tooltip="Versión HTML BOE-A-2025-25272" w:history="1">
        <w:r>
          <w:rPr>
            <w:rStyle w:val="Hipervnculo"/>
            <w:rFonts w:ascii="Verdana" w:hAnsi="Verdana"/>
            <w:sz w:val="22"/>
            <w:szCs w:val="22"/>
          </w:rPr>
          <w:t>Otros formatos</w:t>
        </w:r>
      </w:hyperlink>
    </w:p>
    <w:p w14:paraId="604EE540" w14:textId="77777777" w:rsidR="00CB5E5C" w:rsidRDefault="00CB5E5C" w:rsidP="00CB5E5C">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03CC1AF7" w14:textId="77777777" w:rsidR="00CB5E5C" w:rsidRPr="00CB5E5C" w:rsidRDefault="00CB5E5C" w:rsidP="00CB5E5C">
      <w:pPr>
        <w:spacing w:before="240"/>
        <w:outlineLvl w:val="3"/>
        <w:rPr>
          <w:rFonts w:ascii="Verdana" w:hAnsi="Verdana"/>
          <w:caps/>
          <w:color w:val="000000"/>
          <w:sz w:val="29"/>
          <w:szCs w:val="29"/>
          <w:lang w:val="es-ES"/>
        </w:rPr>
      </w:pPr>
      <w:r w:rsidRPr="00CB5E5C">
        <w:rPr>
          <w:rFonts w:ascii="Verdana" w:hAnsi="Verdana"/>
          <w:caps/>
          <w:color w:val="000000"/>
          <w:sz w:val="29"/>
          <w:szCs w:val="29"/>
          <w:lang w:val="es-ES"/>
        </w:rPr>
        <w:t>MINISTERIO PARA LA TRANSFORMACIÓN DIGITAL Y DE LA FUNCIÓN PÚBLICA</w:t>
      </w:r>
    </w:p>
    <w:p w14:paraId="483333FF" w14:textId="77777777" w:rsidR="00CB5E5C" w:rsidRPr="00CB5E5C" w:rsidRDefault="00CB5E5C" w:rsidP="00CB5E5C">
      <w:pPr>
        <w:spacing w:before="240"/>
        <w:outlineLvl w:val="4"/>
        <w:rPr>
          <w:rFonts w:ascii="Verdana" w:hAnsi="Verdana"/>
          <w:b/>
          <w:bCs/>
          <w:color w:val="000000"/>
          <w:sz w:val="26"/>
          <w:szCs w:val="26"/>
          <w:lang w:val="es-ES"/>
        </w:rPr>
      </w:pPr>
      <w:r w:rsidRPr="00CB5E5C">
        <w:rPr>
          <w:rFonts w:ascii="Verdana" w:hAnsi="Verdana"/>
          <w:b/>
          <w:bCs/>
          <w:color w:val="000000"/>
          <w:sz w:val="26"/>
          <w:szCs w:val="26"/>
          <w:lang w:val="es-ES"/>
        </w:rPr>
        <w:t>Nombramientos</w:t>
      </w:r>
    </w:p>
    <w:p w14:paraId="49480123" w14:textId="77777777" w:rsidR="00CB5E5C" w:rsidRDefault="00CB5E5C" w:rsidP="00CB5E5C">
      <w:pPr>
        <w:pStyle w:val="NormalWeb"/>
        <w:numPr>
          <w:ilvl w:val="0"/>
          <w:numId w:val="2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 de diciembre de 2025, de la Secretaría de Estado de Función Pública, por la que se corrigen errores en la de 28 de octubre de 2025, por la que se nombra personal funcionario de carrera, por el sistema general de acceso libre y promoción interna, del Cuerpo Técnico de Hacienda.</w:t>
      </w:r>
    </w:p>
    <w:p w14:paraId="6A606B10" w14:textId="77777777" w:rsidR="00CB5E5C" w:rsidRDefault="00CB5E5C" w:rsidP="00CB5E5C">
      <w:pPr>
        <w:pStyle w:val="puntopdf"/>
        <w:numPr>
          <w:ilvl w:val="1"/>
          <w:numId w:val="23"/>
        </w:numPr>
        <w:shd w:val="clear" w:color="auto" w:fill="F8F8F8"/>
        <w:spacing w:before="0" w:after="0"/>
        <w:ind w:left="1680" w:right="240"/>
        <w:rPr>
          <w:rFonts w:ascii="Verdana" w:hAnsi="Verdana"/>
          <w:color w:val="000000"/>
          <w:sz w:val="22"/>
          <w:szCs w:val="22"/>
        </w:rPr>
      </w:pPr>
      <w:hyperlink r:id="rId20" w:tooltip="PDF firmado BOE-A-2025-25288" w:history="1">
        <w:r>
          <w:rPr>
            <w:rStyle w:val="Hipervnculo"/>
            <w:rFonts w:ascii="Verdana" w:hAnsi="Verdana"/>
            <w:sz w:val="22"/>
            <w:szCs w:val="22"/>
          </w:rPr>
          <w:t>PDF (BOE-A-2025-25288 - 2 págs. - 200 KB)</w:t>
        </w:r>
      </w:hyperlink>
    </w:p>
    <w:p w14:paraId="3ECAC6AC" w14:textId="77777777" w:rsidR="00CB5E5C" w:rsidRDefault="00CB5E5C" w:rsidP="00CB5E5C">
      <w:pPr>
        <w:pStyle w:val="puntohtml"/>
        <w:numPr>
          <w:ilvl w:val="1"/>
          <w:numId w:val="23"/>
        </w:numPr>
        <w:shd w:val="clear" w:color="auto" w:fill="F8F8F8"/>
        <w:spacing w:before="0" w:after="0"/>
        <w:ind w:left="1680" w:right="240"/>
        <w:rPr>
          <w:rFonts w:ascii="Verdana" w:hAnsi="Verdana"/>
          <w:color w:val="000000"/>
          <w:sz w:val="22"/>
          <w:szCs w:val="22"/>
        </w:rPr>
      </w:pPr>
      <w:hyperlink r:id="rId21" w:tooltip="Versión HTML BOE-A-2025-25288" w:history="1">
        <w:r>
          <w:rPr>
            <w:rStyle w:val="Hipervnculo"/>
            <w:rFonts w:ascii="Verdana" w:hAnsi="Verdana"/>
            <w:sz w:val="22"/>
            <w:szCs w:val="22"/>
          </w:rPr>
          <w:t>Otros formatos</w:t>
        </w:r>
      </w:hyperlink>
    </w:p>
    <w:p w14:paraId="06E09FA6" w14:textId="77777777" w:rsidR="00CB5E5C" w:rsidRDefault="00CB5E5C" w:rsidP="00CB5E5C">
      <w:pPr>
        <w:pStyle w:val="Ttulo3"/>
        <w:spacing w:after="0"/>
        <w:rPr>
          <w:rFonts w:ascii="Verdana" w:hAnsi="Verdana"/>
          <w:color w:val="123A64"/>
          <w:sz w:val="34"/>
          <w:szCs w:val="34"/>
          <w:lang w:val="es-ES"/>
        </w:rPr>
      </w:pPr>
      <w:r>
        <w:rPr>
          <w:rFonts w:ascii="Verdana" w:hAnsi="Verdana"/>
          <w:color w:val="123A64"/>
          <w:sz w:val="34"/>
          <w:szCs w:val="34"/>
        </w:rPr>
        <w:t xml:space="preserve">V. </w:t>
      </w:r>
      <w:proofErr w:type="spellStart"/>
      <w:r>
        <w:rPr>
          <w:rFonts w:ascii="Verdana" w:hAnsi="Verdana"/>
          <w:color w:val="123A64"/>
          <w:sz w:val="34"/>
          <w:szCs w:val="34"/>
        </w:rPr>
        <w:t>Anuncios</w:t>
      </w:r>
      <w:proofErr w:type="spellEnd"/>
      <w:r>
        <w:rPr>
          <w:rFonts w:ascii="Verdana" w:hAnsi="Verdana"/>
          <w:color w:val="123A64"/>
          <w:sz w:val="34"/>
          <w:szCs w:val="34"/>
        </w:rPr>
        <w:t xml:space="preserve">. - B. Otros </w:t>
      </w:r>
      <w:proofErr w:type="spellStart"/>
      <w:r>
        <w:rPr>
          <w:rFonts w:ascii="Verdana" w:hAnsi="Verdana"/>
          <w:color w:val="123A64"/>
          <w:sz w:val="34"/>
          <w:szCs w:val="34"/>
        </w:rPr>
        <w:t>anuncios</w:t>
      </w:r>
      <w:proofErr w:type="spellEnd"/>
      <w:r>
        <w:rPr>
          <w:rFonts w:ascii="Verdana" w:hAnsi="Verdana"/>
          <w:color w:val="123A64"/>
          <w:sz w:val="34"/>
          <w:szCs w:val="34"/>
        </w:rPr>
        <w:t xml:space="preserve"> </w:t>
      </w:r>
      <w:proofErr w:type="spellStart"/>
      <w:r>
        <w:rPr>
          <w:rFonts w:ascii="Verdana" w:hAnsi="Verdana"/>
          <w:color w:val="123A64"/>
          <w:sz w:val="34"/>
          <w:szCs w:val="34"/>
        </w:rPr>
        <w:t>oficiales</w:t>
      </w:r>
      <w:proofErr w:type="spellEnd"/>
    </w:p>
    <w:p w14:paraId="254135E6" w14:textId="77777777" w:rsidR="00CB5E5C" w:rsidRDefault="00CB5E5C" w:rsidP="00CB5E5C">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1BD8D4C" w14:textId="77777777" w:rsidR="00CB5E5C" w:rsidRDefault="00CB5E5C" w:rsidP="00CB5E5C">
      <w:pPr>
        <w:pStyle w:val="NormalWeb"/>
        <w:numPr>
          <w:ilvl w:val="0"/>
          <w:numId w:val="2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Anuncio de la Subsecretaría de Hacienda por la que se adjudican parcialmente las becas convocadas para la preparación de las pruebas selectivas de acceso, por el sistema de promoción interna (OEP 2023), al Cuerpo Superior de Interventores y Auditores del Estado (Resolución de 3 de diciembre de 2025).</w:t>
      </w:r>
    </w:p>
    <w:p w14:paraId="6FE28728" w14:textId="77777777" w:rsidR="00CB5E5C" w:rsidRDefault="00CB5E5C" w:rsidP="00CB5E5C">
      <w:pPr>
        <w:pStyle w:val="puntopdf"/>
        <w:numPr>
          <w:ilvl w:val="1"/>
          <w:numId w:val="25"/>
        </w:numPr>
        <w:shd w:val="clear" w:color="auto" w:fill="F8F8F8"/>
        <w:spacing w:before="0" w:after="0"/>
        <w:ind w:left="1680" w:right="240"/>
        <w:rPr>
          <w:rFonts w:ascii="Verdana" w:hAnsi="Verdana"/>
          <w:color w:val="000000"/>
          <w:sz w:val="22"/>
          <w:szCs w:val="22"/>
        </w:rPr>
      </w:pPr>
      <w:hyperlink r:id="rId22" w:tooltip="PDF firmado BOE-B-2025-45860" w:history="1">
        <w:r>
          <w:rPr>
            <w:rStyle w:val="Hipervnculo"/>
            <w:rFonts w:ascii="Verdana" w:hAnsi="Verdana"/>
            <w:sz w:val="22"/>
            <w:szCs w:val="22"/>
          </w:rPr>
          <w:t>PDF (BOE-B-2025-45860 - 1 pág. - 198 KB)</w:t>
        </w:r>
      </w:hyperlink>
    </w:p>
    <w:p w14:paraId="0E39B1DD" w14:textId="77777777" w:rsidR="00CB5E5C" w:rsidRDefault="00CB5E5C" w:rsidP="00CB5E5C">
      <w:pPr>
        <w:pStyle w:val="puntohtml"/>
        <w:numPr>
          <w:ilvl w:val="1"/>
          <w:numId w:val="25"/>
        </w:numPr>
        <w:shd w:val="clear" w:color="auto" w:fill="F8F8F8"/>
        <w:spacing w:before="0" w:after="0"/>
        <w:ind w:left="1680" w:right="240"/>
        <w:rPr>
          <w:rFonts w:ascii="Verdana" w:hAnsi="Verdana"/>
          <w:color w:val="000000"/>
          <w:sz w:val="22"/>
          <w:szCs w:val="22"/>
        </w:rPr>
      </w:pPr>
      <w:hyperlink r:id="rId23" w:tooltip="Versión HTML BOE-B-2025-45860" w:history="1">
        <w:r>
          <w:rPr>
            <w:rStyle w:val="Hipervnculo"/>
            <w:rFonts w:ascii="Verdana" w:hAnsi="Verdana"/>
            <w:sz w:val="22"/>
            <w:szCs w:val="22"/>
          </w:rPr>
          <w:t>Otros formatos</w:t>
        </w:r>
      </w:hyperlink>
    </w:p>
    <w:p w14:paraId="2C53B4AC" w14:textId="77777777" w:rsidR="003F34F1" w:rsidRDefault="003F34F1" w:rsidP="003F34F1">
      <w:pPr>
        <w:rPr>
          <w:rFonts w:ascii="Times New Roman" w:hAnsi="Times New Roman"/>
          <w:b/>
          <w:u w:val="single"/>
          <w:lang w:val="es-ES"/>
        </w:rPr>
      </w:pPr>
      <w:r>
        <w:rPr>
          <w:rFonts w:ascii="Times New Roman" w:hAnsi="Times New Roman"/>
          <w:b/>
          <w:u w:val="single"/>
          <w:lang w:val="es-ES"/>
        </w:rPr>
        <w:t>VIERNES 12</w:t>
      </w:r>
    </w:p>
    <w:p w14:paraId="1581A7C3" w14:textId="77777777" w:rsidR="000C60A6" w:rsidRDefault="000C60A6" w:rsidP="000C60A6">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68A5C878" w14:textId="77777777" w:rsidR="000C60A6" w:rsidRDefault="000C60A6" w:rsidP="000C60A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3B088633" w14:textId="77777777" w:rsidR="000C60A6" w:rsidRDefault="000C60A6" w:rsidP="000C60A6">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51112DDD" w14:textId="77777777" w:rsidR="000C60A6" w:rsidRDefault="000C60A6" w:rsidP="000C60A6">
      <w:pPr>
        <w:pStyle w:val="NormalWeb"/>
        <w:numPr>
          <w:ilvl w:val="0"/>
          <w:numId w:val="2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HAC/1430/2025, de 3 de diciembre, por la que se modifica la Orden de 21 de diciembre de 2001, por la que se aprueban los modelos 195 y 199; la Orden EHA/3021/2007, de 11 de octubre, por la que se aprueba el modelo 182; la Orden EHA/3377/2011, de 1 de diciembre, por la que se aprueba el modelo 193; la Orden HAP/2250/2015, de 23 de octubre, por la que se aprueba el modelo 184; la Orden HAP/296/2016, de 2 de marzo, por la que se aprueba el modelo 282; la Orden HFP/823/2022, de 24 de agosto, por la que se aprueba el modelo 345 y se actualiza el contenido de los anexos I y II de la Orden HAP/1695/2016, de 25 de octubre, por la que se aprueba el modelo 289.</w:t>
      </w:r>
    </w:p>
    <w:p w14:paraId="1B19613D" w14:textId="77777777" w:rsidR="000C60A6" w:rsidRDefault="000C60A6" w:rsidP="000C60A6">
      <w:pPr>
        <w:pStyle w:val="puntopdf"/>
        <w:numPr>
          <w:ilvl w:val="1"/>
          <w:numId w:val="26"/>
        </w:numPr>
        <w:shd w:val="clear" w:color="auto" w:fill="F8F8F8"/>
        <w:spacing w:before="0" w:after="0"/>
        <w:ind w:left="1680" w:right="240"/>
        <w:rPr>
          <w:rFonts w:ascii="Verdana" w:hAnsi="Verdana"/>
          <w:color w:val="000000"/>
          <w:sz w:val="22"/>
          <w:szCs w:val="22"/>
        </w:rPr>
      </w:pPr>
      <w:hyperlink r:id="rId24" w:tooltip="PDF firmado BOE-A-2025-25389" w:history="1">
        <w:r>
          <w:rPr>
            <w:rStyle w:val="Hipervnculo"/>
            <w:rFonts w:ascii="Verdana" w:hAnsi="Verdana"/>
            <w:sz w:val="22"/>
            <w:szCs w:val="22"/>
          </w:rPr>
          <w:t>PDF (BOE-A-2025-25389 - 20 págs. - 647 KB)</w:t>
        </w:r>
      </w:hyperlink>
    </w:p>
    <w:p w14:paraId="119CCD7F" w14:textId="77777777" w:rsidR="000C60A6" w:rsidRDefault="000C60A6" w:rsidP="000C60A6">
      <w:pPr>
        <w:pStyle w:val="puntohtml"/>
        <w:numPr>
          <w:ilvl w:val="1"/>
          <w:numId w:val="26"/>
        </w:numPr>
        <w:shd w:val="clear" w:color="auto" w:fill="F8F8F8"/>
        <w:spacing w:before="0" w:after="0"/>
        <w:ind w:left="1680" w:right="240"/>
        <w:rPr>
          <w:rFonts w:ascii="Verdana" w:hAnsi="Verdana"/>
          <w:color w:val="000000"/>
          <w:sz w:val="22"/>
          <w:szCs w:val="22"/>
        </w:rPr>
      </w:pPr>
      <w:hyperlink r:id="rId25" w:tooltip="Versión HTML BOE-A-2025-25389" w:history="1">
        <w:r>
          <w:rPr>
            <w:rStyle w:val="Hipervnculo"/>
            <w:rFonts w:ascii="Verdana" w:hAnsi="Verdana"/>
            <w:sz w:val="22"/>
            <w:szCs w:val="22"/>
          </w:rPr>
          <w:t>Otros formatos</w:t>
        </w:r>
      </w:hyperlink>
    </w:p>
    <w:p w14:paraId="47842CD2" w14:textId="77777777" w:rsidR="000C60A6" w:rsidRDefault="000C60A6" w:rsidP="000C60A6">
      <w:pPr>
        <w:pStyle w:val="NormalWeb"/>
        <w:numPr>
          <w:ilvl w:val="0"/>
          <w:numId w:val="2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HAC/1431/2025, de 3 de diciembre, por la que se modifican la Orden EHA/3012/2008, de 20 de octubre, por la que se aprueba el modelo 347 de Declaración anual de operaciones con terceras personas, así como los diseños físicos y lógicos y el lugar, forma y plazo de presentación; la Orden EHA/3127/2009, de 10 de noviembre, por la que se aprueba el modelo 190 para la Declaración del resumen anual de retenciones e ingresos a cuenta del Impuesto sobre la Renta de las Personas Físicas sobre rendimientos del trabajo y de actividades económicas, premios y determinadas ganancias patrimoniales e imputaciones de renta; y la Orden HAP/2368/2013, de 13 de diciembre, por la que se aprueba el modelo 270, «Resumen anual de retenciones e ingresos a cuenta. Gravamen especial sobre los premios de determinadas loterías y apuestas» y se determinan el lugar, forma, plazo y el procedimiento para su presentación.</w:t>
      </w:r>
    </w:p>
    <w:p w14:paraId="34B84A28" w14:textId="77777777" w:rsidR="000C60A6" w:rsidRDefault="000C60A6" w:rsidP="000C60A6">
      <w:pPr>
        <w:pStyle w:val="puntopdf"/>
        <w:numPr>
          <w:ilvl w:val="1"/>
          <w:numId w:val="26"/>
        </w:numPr>
        <w:shd w:val="clear" w:color="auto" w:fill="F8F8F8"/>
        <w:spacing w:before="0" w:after="0"/>
        <w:ind w:left="1680" w:right="240"/>
        <w:rPr>
          <w:rFonts w:ascii="Verdana" w:hAnsi="Verdana"/>
          <w:color w:val="000000"/>
          <w:sz w:val="22"/>
          <w:szCs w:val="22"/>
        </w:rPr>
      </w:pPr>
      <w:hyperlink r:id="rId26" w:tooltip="PDF firmado BOE-A-2025-25390" w:history="1">
        <w:r>
          <w:rPr>
            <w:rStyle w:val="Hipervnculo"/>
            <w:rFonts w:ascii="Verdana" w:hAnsi="Verdana"/>
            <w:sz w:val="22"/>
            <w:szCs w:val="22"/>
          </w:rPr>
          <w:t>PDF (BOE-A-2025-25390 - 8 págs. - 241 KB)</w:t>
        </w:r>
      </w:hyperlink>
    </w:p>
    <w:p w14:paraId="67435594" w14:textId="77777777" w:rsidR="000C60A6" w:rsidRDefault="000C60A6" w:rsidP="000C60A6">
      <w:pPr>
        <w:pStyle w:val="puntohtml"/>
        <w:numPr>
          <w:ilvl w:val="1"/>
          <w:numId w:val="26"/>
        </w:numPr>
        <w:shd w:val="clear" w:color="auto" w:fill="F8F8F8"/>
        <w:spacing w:before="0" w:after="0"/>
        <w:ind w:left="1680" w:right="240"/>
        <w:rPr>
          <w:rFonts w:ascii="Verdana" w:hAnsi="Verdana"/>
          <w:color w:val="000000"/>
          <w:sz w:val="22"/>
          <w:szCs w:val="22"/>
        </w:rPr>
      </w:pPr>
      <w:hyperlink r:id="rId27" w:tooltip="Versión HTML BOE-A-2025-25390" w:history="1">
        <w:r>
          <w:rPr>
            <w:rStyle w:val="Hipervnculo"/>
            <w:rFonts w:ascii="Verdana" w:hAnsi="Verdana"/>
            <w:sz w:val="22"/>
            <w:szCs w:val="22"/>
          </w:rPr>
          <w:t>Otros formatos</w:t>
        </w:r>
      </w:hyperlink>
    </w:p>
    <w:p w14:paraId="2ACAD2BE" w14:textId="77777777" w:rsidR="008D4D5D" w:rsidRDefault="008D4D5D" w:rsidP="008D4D5D">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080D6A02" w14:textId="77777777" w:rsidR="008D4D5D" w:rsidRDefault="008D4D5D" w:rsidP="008D4D5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5A87518" w14:textId="77777777" w:rsidR="008D4D5D" w:rsidRDefault="008D4D5D" w:rsidP="008D4D5D">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Superior de </w:t>
      </w:r>
      <w:proofErr w:type="spellStart"/>
      <w:r>
        <w:rPr>
          <w:rFonts w:ascii="Verdana" w:hAnsi="Verdana"/>
          <w:color w:val="000000"/>
          <w:sz w:val="26"/>
          <w:szCs w:val="26"/>
        </w:rPr>
        <w:t>Vigilancia</w:t>
      </w:r>
      <w:proofErr w:type="spellEnd"/>
      <w:r>
        <w:rPr>
          <w:rFonts w:ascii="Verdana" w:hAnsi="Verdana"/>
          <w:color w:val="000000"/>
          <w:sz w:val="26"/>
          <w:szCs w:val="26"/>
        </w:rPr>
        <w:t xml:space="preserve"> </w:t>
      </w:r>
      <w:proofErr w:type="spellStart"/>
      <w:r>
        <w:rPr>
          <w:rFonts w:ascii="Verdana" w:hAnsi="Verdana"/>
          <w:color w:val="000000"/>
          <w:sz w:val="26"/>
          <w:szCs w:val="26"/>
        </w:rPr>
        <w:t>Aduanera</w:t>
      </w:r>
      <w:proofErr w:type="spellEnd"/>
    </w:p>
    <w:p w14:paraId="2AA0CD32" w14:textId="77777777" w:rsidR="008D4D5D" w:rsidRDefault="008D4D5D" w:rsidP="008D4D5D">
      <w:pPr>
        <w:pStyle w:val="NormalWeb"/>
        <w:numPr>
          <w:ilvl w:val="0"/>
          <w:numId w:val="2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9 de diciembre de 2025, de la Presidencia de la Agencia Estatal de Administración Tributaria, por la que se publica la relación de personas aprobadas en la fase de oposición del proceso selectivo para ingreso, por el sistema de general acceso libre y promoción interna, en el Cuerpo Superior de Vigilancia Aduanera, especialidades de Investigación, Navegación y Propulsión, convocado por Resolución de 20 de diciembre de 2024.</w:t>
      </w:r>
    </w:p>
    <w:p w14:paraId="75ECC8D5" w14:textId="77777777" w:rsidR="008D4D5D" w:rsidRDefault="008D4D5D" w:rsidP="008D4D5D">
      <w:pPr>
        <w:pStyle w:val="puntopdf"/>
        <w:numPr>
          <w:ilvl w:val="1"/>
          <w:numId w:val="27"/>
        </w:numPr>
        <w:shd w:val="clear" w:color="auto" w:fill="F8F8F8"/>
        <w:spacing w:before="0" w:after="0"/>
        <w:ind w:left="1680" w:right="240"/>
        <w:rPr>
          <w:rFonts w:ascii="Verdana" w:hAnsi="Verdana"/>
          <w:color w:val="000000"/>
          <w:sz w:val="22"/>
          <w:szCs w:val="22"/>
        </w:rPr>
      </w:pPr>
      <w:hyperlink r:id="rId28" w:tooltip="PDF firmado BOE-A-2025-25421" w:history="1">
        <w:r>
          <w:rPr>
            <w:rStyle w:val="Hipervnculo"/>
            <w:rFonts w:ascii="Verdana" w:hAnsi="Verdana"/>
            <w:sz w:val="22"/>
            <w:szCs w:val="22"/>
          </w:rPr>
          <w:t>PDF (BOE-A-2025-25421 - 5 págs. - 241 KB)</w:t>
        </w:r>
      </w:hyperlink>
    </w:p>
    <w:p w14:paraId="43D64DA7" w14:textId="77777777" w:rsidR="008D4D5D" w:rsidRDefault="008D4D5D" w:rsidP="008D4D5D">
      <w:pPr>
        <w:pStyle w:val="puntohtml"/>
        <w:numPr>
          <w:ilvl w:val="1"/>
          <w:numId w:val="27"/>
        </w:numPr>
        <w:shd w:val="clear" w:color="auto" w:fill="F8F8F8"/>
        <w:spacing w:before="0" w:after="0"/>
        <w:ind w:left="1680" w:right="240"/>
        <w:rPr>
          <w:rFonts w:ascii="Verdana" w:hAnsi="Verdana"/>
          <w:color w:val="000000"/>
          <w:sz w:val="22"/>
          <w:szCs w:val="22"/>
        </w:rPr>
      </w:pPr>
      <w:hyperlink r:id="rId29" w:tooltip="Versión HTML BOE-A-2025-25421" w:history="1">
        <w:r>
          <w:rPr>
            <w:rStyle w:val="Hipervnculo"/>
            <w:rFonts w:ascii="Verdana" w:hAnsi="Verdana"/>
            <w:sz w:val="22"/>
            <w:szCs w:val="22"/>
          </w:rPr>
          <w:t>Otros formatos</w:t>
        </w:r>
      </w:hyperlink>
    </w:p>
    <w:p w14:paraId="7F79C863" w14:textId="77777777" w:rsidR="008D4D5D" w:rsidRDefault="008D4D5D" w:rsidP="008D4D5D">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0CC2EE66" w14:textId="77777777" w:rsidR="008D4D5D" w:rsidRDefault="008D4D5D" w:rsidP="008D4D5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2D407A40" w14:textId="77777777" w:rsidR="008D4D5D" w:rsidRDefault="008D4D5D" w:rsidP="008D4D5D">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Recursos</w:t>
      </w:r>
      <w:proofErr w:type="spellEnd"/>
    </w:p>
    <w:p w14:paraId="1D9EAFC3" w14:textId="77777777" w:rsidR="008D4D5D" w:rsidRDefault="008D4D5D" w:rsidP="008D4D5D">
      <w:pPr>
        <w:pStyle w:val="NormalWeb"/>
        <w:numPr>
          <w:ilvl w:val="0"/>
          <w:numId w:val="2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 de diciembre de 2025, del Departamento de Recursos Humanos de la Agencia Estatal de Administración Tributaria, por la que se emplaza a las personas interesadas en el recurso contencioso-administrativo 1674/2025, interpuesto ante la Audiencia Nacional, Sala de lo Contencioso-Administrativo, Sección Séptima.</w:t>
      </w:r>
    </w:p>
    <w:p w14:paraId="6BC97C64" w14:textId="77777777" w:rsidR="008D4D5D" w:rsidRDefault="008D4D5D" w:rsidP="008D4D5D">
      <w:pPr>
        <w:pStyle w:val="puntopdf"/>
        <w:numPr>
          <w:ilvl w:val="1"/>
          <w:numId w:val="28"/>
        </w:numPr>
        <w:shd w:val="clear" w:color="auto" w:fill="F8F8F8"/>
        <w:spacing w:before="0" w:after="0"/>
        <w:ind w:left="1680" w:right="240"/>
        <w:rPr>
          <w:rFonts w:ascii="Verdana" w:hAnsi="Verdana"/>
          <w:color w:val="000000"/>
          <w:sz w:val="22"/>
          <w:szCs w:val="22"/>
        </w:rPr>
      </w:pPr>
      <w:hyperlink r:id="rId30" w:tooltip="PDF firmado BOE-A-2025-25483" w:history="1">
        <w:r>
          <w:rPr>
            <w:rStyle w:val="Hipervnculo"/>
            <w:rFonts w:ascii="Verdana" w:hAnsi="Verdana"/>
            <w:sz w:val="22"/>
            <w:szCs w:val="22"/>
          </w:rPr>
          <w:t>PDF (BOE-A-2025-25483 - 1 pág. - 187 KB)</w:t>
        </w:r>
      </w:hyperlink>
    </w:p>
    <w:p w14:paraId="7FBD2ECF" w14:textId="77777777" w:rsidR="008D4D5D" w:rsidRDefault="008D4D5D" w:rsidP="008D4D5D">
      <w:pPr>
        <w:pStyle w:val="puntohtml"/>
        <w:numPr>
          <w:ilvl w:val="1"/>
          <w:numId w:val="28"/>
        </w:numPr>
        <w:shd w:val="clear" w:color="auto" w:fill="F8F8F8"/>
        <w:spacing w:before="0" w:after="0"/>
        <w:ind w:left="1680" w:right="240"/>
        <w:rPr>
          <w:rFonts w:ascii="Verdana" w:hAnsi="Verdana"/>
          <w:color w:val="000000"/>
          <w:sz w:val="22"/>
          <w:szCs w:val="22"/>
        </w:rPr>
      </w:pPr>
      <w:hyperlink r:id="rId31" w:tooltip="Versión HTML BOE-A-2025-25483" w:history="1">
        <w:r>
          <w:rPr>
            <w:rStyle w:val="Hipervnculo"/>
            <w:rFonts w:ascii="Verdana" w:hAnsi="Verdana"/>
            <w:sz w:val="22"/>
            <w:szCs w:val="22"/>
          </w:rPr>
          <w:t>Otros formatos</w:t>
        </w:r>
      </w:hyperlink>
    </w:p>
    <w:p w14:paraId="0155BBD8" w14:textId="63083522" w:rsidR="004B5FEF" w:rsidRDefault="003F34F1" w:rsidP="003F34F1">
      <w:pPr>
        <w:rPr>
          <w:rFonts w:ascii="Verdana" w:hAnsi="Verdana"/>
          <w:color w:val="000000"/>
          <w:sz w:val="22"/>
          <w:szCs w:val="22"/>
        </w:rPr>
      </w:pPr>
      <w:r>
        <w:rPr>
          <w:rFonts w:ascii="Times New Roman" w:hAnsi="Times New Roman"/>
          <w:b/>
          <w:u w:val="single"/>
          <w:lang w:val="es-ES"/>
        </w:rPr>
        <w:t>SÁBADO 13</w:t>
      </w:r>
      <w:r>
        <w:rPr>
          <w:rFonts w:ascii="Verdana" w:hAnsi="Verdana"/>
          <w:color w:val="000000"/>
          <w:sz w:val="22"/>
          <w:szCs w:val="22"/>
        </w:rPr>
        <w:t xml:space="preserve"> </w:t>
      </w:r>
    </w:p>
    <w:p w14:paraId="4D63B76C" w14:textId="77777777" w:rsidR="008D4D5D" w:rsidRDefault="008D4D5D" w:rsidP="008D4D5D">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91B9B76" w14:textId="77777777" w:rsidR="008D4D5D" w:rsidRDefault="008D4D5D" w:rsidP="008D4D5D">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327D9A8" w14:textId="77777777" w:rsidR="008D4D5D" w:rsidRDefault="008D4D5D" w:rsidP="008D4D5D">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6AD5C910" w14:textId="77777777" w:rsidR="008D4D5D" w:rsidRDefault="008D4D5D" w:rsidP="008D4D5D">
      <w:pPr>
        <w:pStyle w:val="NormalWeb"/>
        <w:numPr>
          <w:ilvl w:val="0"/>
          <w:numId w:val="3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12 de diciembre de 2025, de la Presidencia del Comisionado para el Mercado de Tabacos, por la que se publican los precios de venta al público de determinadas labores de tabaco en Expendedurías de Tabaco y Timbre del área del Monopolio.</w:t>
      </w:r>
    </w:p>
    <w:p w14:paraId="268F4C25" w14:textId="77777777" w:rsidR="008D4D5D" w:rsidRDefault="008D4D5D" w:rsidP="008D4D5D">
      <w:pPr>
        <w:pStyle w:val="puntopdf"/>
        <w:numPr>
          <w:ilvl w:val="1"/>
          <w:numId w:val="30"/>
        </w:numPr>
        <w:shd w:val="clear" w:color="auto" w:fill="F8F8F8"/>
        <w:spacing w:before="0" w:after="0"/>
        <w:ind w:left="1680" w:right="240"/>
        <w:rPr>
          <w:rFonts w:ascii="Verdana" w:hAnsi="Verdana"/>
          <w:color w:val="000000"/>
          <w:sz w:val="22"/>
          <w:szCs w:val="22"/>
        </w:rPr>
      </w:pPr>
      <w:hyperlink r:id="rId32" w:tooltip="PDF firmado BOE-A-2025-25518" w:history="1">
        <w:r>
          <w:rPr>
            <w:rStyle w:val="Hipervnculo"/>
            <w:rFonts w:ascii="Verdana" w:hAnsi="Verdana"/>
            <w:sz w:val="22"/>
            <w:szCs w:val="22"/>
          </w:rPr>
          <w:t>PDF (BOE-A-2025-25518 - 7 págs. - 312 KB)</w:t>
        </w:r>
      </w:hyperlink>
    </w:p>
    <w:p w14:paraId="711DFBEE" w14:textId="77777777" w:rsidR="008D4D5D" w:rsidRDefault="008D4D5D" w:rsidP="008D4D5D">
      <w:pPr>
        <w:pStyle w:val="puntohtml"/>
        <w:numPr>
          <w:ilvl w:val="1"/>
          <w:numId w:val="30"/>
        </w:numPr>
        <w:shd w:val="clear" w:color="auto" w:fill="F8F8F8"/>
        <w:spacing w:before="0" w:after="0"/>
        <w:ind w:left="1680" w:right="240"/>
        <w:rPr>
          <w:rFonts w:ascii="Verdana" w:hAnsi="Verdana"/>
          <w:color w:val="000000"/>
          <w:sz w:val="22"/>
          <w:szCs w:val="22"/>
        </w:rPr>
      </w:pPr>
      <w:hyperlink r:id="rId33" w:tooltip="Versión HTML BOE-A-2025-25518"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34"/>
      <w:footerReference w:type="default" r:id="rId35"/>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267B" w14:textId="77777777" w:rsidR="005F6AE3" w:rsidRDefault="005F6AE3">
      <w:r>
        <w:separator/>
      </w:r>
    </w:p>
  </w:endnote>
  <w:endnote w:type="continuationSeparator" w:id="0">
    <w:p w14:paraId="646364FB" w14:textId="77777777" w:rsidR="005F6AE3" w:rsidRDefault="005F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59E5" w14:textId="77777777" w:rsidR="005F6AE3" w:rsidRDefault="005F6AE3">
      <w:r>
        <w:separator/>
      </w:r>
    </w:p>
  </w:footnote>
  <w:footnote w:type="continuationSeparator" w:id="0">
    <w:p w14:paraId="0B00E92A" w14:textId="77777777" w:rsidR="005F6AE3" w:rsidRDefault="005F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4CE"/>
    <w:multiLevelType w:val="multilevel"/>
    <w:tmpl w:val="8D56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692B"/>
    <w:multiLevelType w:val="multilevel"/>
    <w:tmpl w:val="BFD2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2080"/>
    <w:multiLevelType w:val="multilevel"/>
    <w:tmpl w:val="FD58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B0464"/>
    <w:multiLevelType w:val="multilevel"/>
    <w:tmpl w:val="4F8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45A65"/>
    <w:multiLevelType w:val="multilevel"/>
    <w:tmpl w:val="325A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20DDB"/>
    <w:multiLevelType w:val="multilevel"/>
    <w:tmpl w:val="83D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C530C"/>
    <w:multiLevelType w:val="multilevel"/>
    <w:tmpl w:val="5474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1554F"/>
    <w:multiLevelType w:val="multilevel"/>
    <w:tmpl w:val="11F8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E0D32"/>
    <w:multiLevelType w:val="multilevel"/>
    <w:tmpl w:val="B9CA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65BEB"/>
    <w:multiLevelType w:val="multilevel"/>
    <w:tmpl w:val="00CE1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C07D0"/>
    <w:multiLevelType w:val="multilevel"/>
    <w:tmpl w:val="A906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E16EE"/>
    <w:multiLevelType w:val="multilevel"/>
    <w:tmpl w:val="A1E2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6939"/>
    <w:multiLevelType w:val="multilevel"/>
    <w:tmpl w:val="ED32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90FAC"/>
    <w:multiLevelType w:val="multilevel"/>
    <w:tmpl w:val="CC92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E2430"/>
    <w:multiLevelType w:val="multilevel"/>
    <w:tmpl w:val="F1E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44BEB"/>
    <w:multiLevelType w:val="multilevel"/>
    <w:tmpl w:val="8598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00B5D"/>
    <w:multiLevelType w:val="multilevel"/>
    <w:tmpl w:val="48B82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864F9"/>
    <w:multiLevelType w:val="multilevel"/>
    <w:tmpl w:val="E7FC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553F53"/>
    <w:multiLevelType w:val="multilevel"/>
    <w:tmpl w:val="0BC26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31C67"/>
    <w:multiLevelType w:val="multilevel"/>
    <w:tmpl w:val="A10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16F0D"/>
    <w:multiLevelType w:val="multilevel"/>
    <w:tmpl w:val="18E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53C30"/>
    <w:multiLevelType w:val="multilevel"/>
    <w:tmpl w:val="5638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92BCC"/>
    <w:multiLevelType w:val="multilevel"/>
    <w:tmpl w:val="C9FC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01F73"/>
    <w:multiLevelType w:val="multilevel"/>
    <w:tmpl w:val="6D6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10B49"/>
    <w:multiLevelType w:val="multilevel"/>
    <w:tmpl w:val="30C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D3220"/>
    <w:multiLevelType w:val="multilevel"/>
    <w:tmpl w:val="817A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22B20"/>
    <w:multiLevelType w:val="multilevel"/>
    <w:tmpl w:val="379A8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66767"/>
    <w:multiLevelType w:val="multilevel"/>
    <w:tmpl w:val="31E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E004BE"/>
    <w:multiLevelType w:val="multilevel"/>
    <w:tmpl w:val="4266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D501C"/>
    <w:multiLevelType w:val="multilevel"/>
    <w:tmpl w:val="2668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501596">
    <w:abstractNumId w:val="27"/>
  </w:num>
  <w:num w:numId="2" w16cid:durableId="1464301111">
    <w:abstractNumId w:val="1"/>
  </w:num>
  <w:num w:numId="3" w16cid:durableId="178544479">
    <w:abstractNumId w:val="3"/>
  </w:num>
  <w:num w:numId="4" w16cid:durableId="1570068348">
    <w:abstractNumId w:val="20"/>
  </w:num>
  <w:num w:numId="5" w16cid:durableId="1249264754">
    <w:abstractNumId w:val="28"/>
  </w:num>
  <w:num w:numId="6" w16cid:durableId="490145639">
    <w:abstractNumId w:val="22"/>
  </w:num>
  <w:num w:numId="7" w16cid:durableId="581448625">
    <w:abstractNumId w:val="14"/>
  </w:num>
  <w:num w:numId="8" w16cid:durableId="29114834">
    <w:abstractNumId w:val="5"/>
  </w:num>
  <w:num w:numId="9" w16cid:durableId="912086407">
    <w:abstractNumId w:val="25"/>
  </w:num>
  <w:num w:numId="10" w16cid:durableId="2022006716">
    <w:abstractNumId w:val="10"/>
  </w:num>
  <w:num w:numId="11" w16cid:durableId="1377579123">
    <w:abstractNumId w:val="0"/>
  </w:num>
  <w:num w:numId="12" w16cid:durableId="1719208963">
    <w:abstractNumId w:val="17"/>
  </w:num>
  <w:num w:numId="13" w16cid:durableId="1339692521">
    <w:abstractNumId w:val="24"/>
  </w:num>
  <w:num w:numId="14" w16cid:durableId="83890431">
    <w:abstractNumId w:val="2"/>
  </w:num>
  <w:num w:numId="15" w16cid:durableId="468744668">
    <w:abstractNumId w:val="19"/>
  </w:num>
  <w:num w:numId="16" w16cid:durableId="2087679825">
    <w:abstractNumId w:val="12"/>
  </w:num>
  <w:num w:numId="17" w16cid:durableId="972516349">
    <w:abstractNumId w:val="9"/>
  </w:num>
  <w:num w:numId="18" w16cid:durableId="2053528920">
    <w:abstractNumId w:val="4"/>
  </w:num>
  <w:num w:numId="19" w16cid:durableId="1875264316">
    <w:abstractNumId w:val="7"/>
  </w:num>
  <w:num w:numId="20" w16cid:durableId="1181354332">
    <w:abstractNumId w:val="21"/>
  </w:num>
  <w:num w:numId="21" w16cid:durableId="1549225414">
    <w:abstractNumId w:val="13"/>
  </w:num>
  <w:num w:numId="22" w16cid:durableId="276059771">
    <w:abstractNumId w:val="16"/>
  </w:num>
  <w:num w:numId="23" w16cid:durableId="387725995">
    <w:abstractNumId w:val="23"/>
  </w:num>
  <w:num w:numId="24" w16cid:durableId="1281448040">
    <w:abstractNumId w:val="29"/>
  </w:num>
  <w:num w:numId="25" w16cid:durableId="2097091055">
    <w:abstractNumId w:val="11"/>
  </w:num>
  <w:num w:numId="26" w16cid:durableId="1502890585">
    <w:abstractNumId w:val="26"/>
  </w:num>
  <w:num w:numId="27" w16cid:durableId="712582501">
    <w:abstractNumId w:val="8"/>
  </w:num>
  <w:num w:numId="28" w16cid:durableId="927075997">
    <w:abstractNumId w:val="6"/>
  </w:num>
  <w:num w:numId="29" w16cid:durableId="758217321">
    <w:abstractNumId w:val="18"/>
  </w:num>
  <w:num w:numId="30" w16cid:durableId="39027720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B81"/>
    <w:rsid w:val="00164C4E"/>
    <w:rsid w:val="00164DCF"/>
    <w:rsid w:val="00165341"/>
    <w:rsid w:val="00165C20"/>
    <w:rsid w:val="00166C1A"/>
    <w:rsid w:val="00166EAC"/>
    <w:rsid w:val="001673C6"/>
    <w:rsid w:val="001705EF"/>
    <w:rsid w:val="00170F0B"/>
    <w:rsid w:val="0017127C"/>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0DED"/>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196D"/>
    <w:rsid w:val="003D2709"/>
    <w:rsid w:val="003D2988"/>
    <w:rsid w:val="003D2B0D"/>
    <w:rsid w:val="003D39B0"/>
    <w:rsid w:val="003D3D8A"/>
    <w:rsid w:val="003D57D5"/>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5FEF"/>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415"/>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AE3"/>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567BE"/>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1E84"/>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49EC"/>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678"/>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3B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3EBF"/>
    <w:rsid w:val="00BB419B"/>
    <w:rsid w:val="00BB4926"/>
    <w:rsid w:val="00BB49B0"/>
    <w:rsid w:val="00BB604C"/>
    <w:rsid w:val="00BB6AC6"/>
    <w:rsid w:val="00BB7CAE"/>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3A03"/>
    <w:rsid w:val="00C33A73"/>
    <w:rsid w:val="00C35037"/>
    <w:rsid w:val="00C36075"/>
    <w:rsid w:val="00C3657D"/>
    <w:rsid w:val="00C36767"/>
    <w:rsid w:val="00C36CA4"/>
    <w:rsid w:val="00C37213"/>
    <w:rsid w:val="00C37A65"/>
    <w:rsid w:val="00C4035C"/>
    <w:rsid w:val="00C40A0B"/>
    <w:rsid w:val="00C41255"/>
    <w:rsid w:val="00C413EF"/>
    <w:rsid w:val="00C41A8A"/>
    <w:rsid w:val="00C429D1"/>
    <w:rsid w:val="00C42E83"/>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5E5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3DEF"/>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5E77"/>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5-25041" TargetMode="External"/><Relationship Id="rId18" Type="http://schemas.openxmlformats.org/officeDocument/2006/relationships/hyperlink" Target="https://www.boe.es/boe/dias/2025/12/11/pdfs/BOE-A-2025-25272.pdf" TargetMode="External"/><Relationship Id="rId26" Type="http://schemas.openxmlformats.org/officeDocument/2006/relationships/hyperlink" Target="https://www.boe.es/boe/dias/2025/12/12/pdfs/BOE-A-2025-25390.pdf" TargetMode="External"/><Relationship Id="rId21" Type="http://schemas.openxmlformats.org/officeDocument/2006/relationships/hyperlink" Target="https://www.boe.es/diario_boe/txt.php?id=BOE-A-2025-25288"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oe.es/boe/dias/2025/12/09/pdfs/BOE-A-2025-25041.pdf" TargetMode="External"/><Relationship Id="rId17" Type="http://schemas.openxmlformats.org/officeDocument/2006/relationships/hyperlink" Target="https://www.boe.es/diario_boe/txt.php?id=BOE-A-2025-25170" TargetMode="External"/><Relationship Id="rId25" Type="http://schemas.openxmlformats.org/officeDocument/2006/relationships/hyperlink" Target="https://www.boe.es/diario_boe/txt.php?id=BOE-A-2025-25389" TargetMode="External"/><Relationship Id="rId33" Type="http://schemas.openxmlformats.org/officeDocument/2006/relationships/hyperlink" Target="https://www.boe.es/diario_boe/txt.php?id=BOE-A-2025-25518" TargetMode="External"/><Relationship Id="rId2" Type="http://schemas.openxmlformats.org/officeDocument/2006/relationships/customXml" Target="../customXml/item2.xml"/><Relationship Id="rId16" Type="http://schemas.openxmlformats.org/officeDocument/2006/relationships/hyperlink" Target="https://www.boe.es/boe/dias/2025/12/10/pdfs/BOE-A-2025-25170.pdf" TargetMode="External"/><Relationship Id="rId20" Type="http://schemas.openxmlformats.org/officeDocument/2006/relationships/hyperlink" Target="https://www.boe.es/boe/dias/2025/12/11/pdfs/BOE-A-2025-25288.pdf" TargetMode="External"/><Relationship Id="rId29" Type="http://schemas.openxmlformats.org/officeDocument/2006/relationships/hyperlink" Target="https://www.boe.es/diario_boe/txt.php?id=BOE-A-2025-254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4956" TargetMode="External"/><Relationship Id="rId24" Type="http://schemas.openxmlformats.org/officeDocument/2006/relationships/hyperlink" Target="https://www.boe.es/boe/dias/2025/12/12/pdfs/BOE-A-2025-25389.pdf" TargetMode="External"/><Relationship Id="rId32" Type="http://schemas.openxmlformats.org/officeDocument/2006/relationships/hyperlink" Target="https://www.boe.es/boe/dias/2025/12/13/pdfs/BOE-A-2025-25518.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oe.es/diario_boe/txt.php?id=BOE-A-2025-25139" TargetMode="External"/><Relationship Id="rId23" Type="http://schemas.openxmlformats.org/officeDocument/2006/relationships/hyperlink" Target="https://www.boe.es/diario_boe/txt.php?id=BOE-B-2025-45860" TargetMode="External"/><Relationship Id="rId28" Type="http://schemas.openxmlformats.org/officeDocument/2006/relationships/hyperlink" Target="https://www.boe.es/boe/dias/2025/12/12/pdfs/BOE-A-2025-25421.pdf" TargetMode="External"/><Relationship Id="rId36" Type="http://schemas.openxmlformats.org/officeDocument/2006/relationships/fontTable" Target="fontTable.xml"/><Relationship Id="rId10" Type="http://schemas.openxmlformats.org/officeDocument/2006/relationships/hyperlink" Target="https://www.boe.es/boe/dias/2025/12/08/pdfs/BOE-A-2025-24956.pdf" TargetMode="External"/><Relationship Id="rId19" Type="http://schemas.openxmlformats.org/officeDocument/2006/relationships/hyperlink" Target="https://www.boe.es/diario_boe/txt.php?id=BOE-A-2025-25272" TargetMode="External"/><Relationship Id="rId31" Type="http://schemas.openxmlformats.org/officeDocument/2006/relationships/hyperlink" Target="https://www.boe.es/diario_boe/txt.php?id=BOE-A-2025-254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2/10/pdfs/BOE-A-2025-25139.pdf" TargetMode="External"/><Relationship Id="rId22" Type="http://schemas.openxmlformats.org/officeDocument/2006/relationships/hyperlink" Target="https://www.boe.es/boe/dias/2025/12/11/pdfs/BOE-B-2025-45860.pdf" TargetMode="External"/><Relationship Id="rId27" Type="http://schemas.openxmlformats.org/officeDocument/2006/relationships/hyperlink" Target="https://www.boe.es/diario_boe/txt.php?id=BOE-A-2025-25390" TargetMode="External"/><Relationship Id="rId30" Type="http://schemas.openxmlformats.org/officeDocument/2006/relationships/hyperlink" Target="https://www.boe.es/boe/dias/2025/12/12/pdfs/BOE-A-2025-25483.pdf"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3.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6</cp:revision>
  <dcterms:created xsi:type="dcterms:W3CDTF">2025-12-09T08:27:00Z</dcterms:created>
  <dcterms:modified xsi:type="dcterms:W3CDTF">2025-12-13T12:17:00Z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