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27682258"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D11FE5">
        <w:rPr>
          <w:rFonts w:ascii="Times New Roman" w:hAnsi="Times New Roman"/>
          <w:b/>
          <w:lang w:val="es-ES"/>
        </w:rPr>
        <w:t>5 AL 11</w:t>
      </w:r>
      <w:r w:rsidR="004B6FE6">
        <w:rPr>
          <w:rFonts w:ascii="Times New Roman" w:hAnsi="Times New Roman"/>
          <w:b/>
          <w:lang w:val="es-ES"/>
        </w:rPr>
        <w:t xml:space="preserve"> DE MAYO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3BFAEC8B" w14:textId="77777777" w:rsidR="00D11FE5" w:rsidRDefault="00CD6D16" w:rsidP="00D11FE5">
      <w:pPr>
        <w:rPr>
          <w:rFonts w:ascii="Times New Roman" w:hAnsi="Times New Roman"/>
          <w:b/>
          <w:u w:val="single"/>
          <w:lang w:val="es-ES"/>
        </w:rPr>
      </w:pPr>
      <w:r>
        <w:rPr>
          <w:rFonts w:ascii="Times New Roman" w:hAnsi="Times New Roman"/>
          <w:b/>
          <w:u w:val="single"/>
          <w:lang w:val="es-ES"/>
        </w:rPr>
        <w:t xml:space="preserve">LUNES </w:t>
      </w:r>
      <w:r w:rsidR="00D11FE5">
        <w:rPr>
          <w:rFonts w:ascii="Times New Roman" w:hAnsi="Times New Roman"/>
          <w:b/>
          <w:u w:val="single"/>
          <w:lang w:val="es-ES"/>
        </w:rPr>
        <w:t>5</w:t>
      </w:r>
    </w:p>
    <w:p w14:paraId="59448F86" w14:textId="77777777" w:rsidR="00D11FE5" w:rsidRDefault="00D11FE5" w:rsidP="00D11FE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BCECD62" w14:textId="77777777" w:rsidR="000F6C16" w:rsidRDefault="000F6C16" w:rsidP="000F6C1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7AA0A63" w14:textId="77777777" w:rsidR="000F6C16" w:rsidRDefault="000F6C16" w:rsidP="000F6C1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Concursos</w:t>
      </w:r>
    </w:p>
    <w:p w14:paraId="415D2D04" w14:textId="77777777" w:rsidR="000F6C16" w:rsidRDefault="000F6C16" w:rsidP="000F6C16">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abril de 2025, de la Presidencia de la Agencia Estatal de Administración Tributaria, por la que se convoca concurso para provisión de puestos de trabajo adscritos al Cuerpo Superior de Inspectores de Hacienda del Estado.</w:t>
      </w:r>
    </w:p>
    <w:p w14:paraId="2E94BD02" w14:textId="77777777" w:rsidR="000F6C16" w:rsidRDefault="000F6C16" w:rsidP="000F6C16">
      <w:pPr>
        <w:pStyle w:val="puntopdf"/>
        <w:numPr>
          <w:ilvl w:val="1"/>
          <w:numId w:val="122"/>
        </w:numPr>
        <w:shd w:val="clear" w:color="auto" w:fill="F8F8F8"/>
        <w:spacing w:before="0" w:after="0"/>
        <w:ind w:left="1680" w:right="240"/>
        <w:rPr>
          <w:rFonts w:ascii="Verdana" w:hAnsi="Verdana"/>
          <w:color w:val="000000"/>
          <w:sz w:val="22"/>
          <w:szCs w:val="22"/>
        </w:rPr>
      </w:pPr>
      <w:hyperlink r:id="rId10" w:tooltip="PDF firmado BOE-A-2025-8853" w:history="1">
        <w:r>
          <w:rPr>
            <w:rStyle w:val="Hipervnculo"/>
            <w:rFonts w:ascii="Verdana" w:hAnsi="Verdana"/>
            <w:sz w:val="22"/>
            <w:szCs w:val="22"/>
          </w:rPr>
          <w:t>PDF (BOE-A-2025-8853 - 40 págs. - 777 KB)</w:t>
        </w:r>
      </w:hyperlink>
    </w:p>
    <w:p w14:paraId="4654F111" w14:textId="77777777" w:rsidR="000F6C16" w:rsidRDefault="000F6C16" w:rsidP="000F6C16">
      <w:pPr>
        <w:pStyle w:val="puntohtml"/>
        <w:numPr>
          <w:ilvl w:val="1"/>
          <w:numId w:val="122"/>
        </w:numPr>
        <w:shd w:val="clear" w:color="auto" w:fill="F8F8F8"/>
        <w:spacing w:before="0" w:after="0"/>
        <w:ind w:left="1680" w:right="240"/>
        <w:rPr>
          <w:rFonts w:ascii="Verdana" w:hAnsi="Verdana"/>
          <w:color w:val="000000"/>
          <w:sz w:val="22"/>
          <w:szCs w:val="22"/>
        </w:rPr>
      </w:pPr>
      <w:hyperlink r:id="rId11" w:tooltip="Versión HTML BOE-A-2025-8853" w:history="1">
        <w:r>
          <w:rPr>
            <w:rStyle w:val="Hipervnculo"/>
            <w:rFonts w:ascii="Verdana" w:hAnsi="Verdana"/>
            <w:sz w:val="22"/>
            <w:szCs w:val="22"/>
          </w:rPr>
          <w:t>Otros formatos</w:t>
        </w:r>
      </w:hyperlink>
    </w:p>
    <w:p w14:paraId="3240C073" w14:textId="77777777" w:rsidR="00D11FE5" w:rsidRDefault="00D11FE5" w:rsidP="00D11FE5">
      <w:pPr>
        <w:rPr>
          <w:rFonts w:ascii="Times New Roman" w:hAnsi="Times New Roman"/>
          <w:b/>
          <w:u w:val="single"/>
          <w:lang w:val="es-ES"/>
        </w:rPr>
      </w:pPr>
      <w:r>
        <w:rPr>
          <w:rFonts w:ascii="Times New Roman" w:hAnsi="Times New Roman"/>
          <w:b/>
          <w:u w:val="single"/>
          <w:lang w:val="es-ES"/>
        </w:rPr>
        <w:t>MARTES 6</w:t>
      </w:r>
    </w:p>
    <w:p w14:paraId="3E2FC9DF" w14:textId="77777777" w:rsidR="003271E3" w:rsidRDefault="003271E3" w:rsidP="003271E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24BBCA8" w14:textId="77777777" w:rsidR="003271E3" w:rsidRDefault="003271E3" w:rsidP="003271E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E913A4C" w14:textId="77777777" w:rsidR="003271E3" w:rsidRDefault="003271E3" w:rsidP="003271E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1476311C" w14:textId="77777777" w:rsidR="003271E3" w:rsidRDefault="003271E3" w:rsidP="003271E3">
      <w:pPr>
        <w:pStyle w:val="NormalWeb"/>
        <w:numPr>
          <w:ilvl w:val="0"/>
          <w:numId w:val="1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abril de 2025, de la Dirección del Departamento de Recursos Humanos de la Agencia Estatal de Administración Tributaria, por la que se emplaza a las personas interesadas en el recurso contencioso-administrativo 56/2025, interpuesto ante el Juzgado Contencioso-Administrativo, n.º 11.</w:t>
      </w:r>
    </w:p>
    <w:p w14:paraId="1546ABD5" w14:textId="77777777" w:rsidR="003271E3" w:rsidRDefault="003271E3" w:rsidP="003271E3">
      <w:pPr>
        <w:pStyle w:val="puntopdf"/>
        <w:numPr>
          <w:ilvl w:val="1"/>
          <w:numId w:val="126"/>
        </w:numPr>
        <w:shd w:val="clear" w:color="auto" w:fill="F8F8F8"/>
        <w:spacing w:before="0" w:after="0"/>
        <w:ind w:left="1680" w:right="240"/>
        <w:rPr>
          <w:rFonts w:ascii="Verdana" w:hAnsi="Verdana"/>
          <w:color w:val="000000"/>
          <w:sz w:val="22"/>
          <w:szCs w:val="22"/>
        </w:rPr>
      </w:pPr>
      <w:hyperlink r:id="rId12" w:tooltip="PDF firmado BOE-A-2025-8949" w:history="1">
        <w:r>
          <w:rPr>
            <w:rStyle w:val="Hipervnculo"/>
            <w:rFonts w:ascii="Verdana" w:hAnsi="Verdana"/>
            <w:sz w:val="22"/>
            <w:szCs w:val="22"/>
          </w:rPr>
          <w:t>PDF (BOE-A-2025-8949 - 1 pág. - 187 KB)</w:t>
        </w:r>
      </w:hyperlink>
    </w:p>
    <w:p w14:paraId="110DBB2A" w14:textId="77777777" w:rsidR="003271E3" w:rsidRDefault="003271E3" w:rsidP="003271E3">
      <w:pPr>
        <w:pStyle w:val="puntohtml"/>
        <w:numPr>
          <w:ilvl w:val="1"/>
          <w:numId w:val="126"/>
        </w:numPr>
        <w:shd w:val="clear" w:color="auto" w:fill="F8F8F8"/>
        <w:spacing w:before="0" w:after="0"/>
        <w:ind w:left="1680" w:right="240"/>
        <w:rPr>
          <w:rFonts w:ascii="Verdana" w:hAnsi="Verdana"/>
          <w:color w:val="000000"/>
          <w:sz w:val="22"/>
          <w:szCs w:val="22"/>
        </w:rPr>
      </w:pPr>
      <w:hyperlink r:id="rId13" w:tooltip="Versión HTML BOE-A-2025-8949" w:history="1">
        <w:r>
          <w:rPr>
            <w:rStyle w:val="Hipervnculo"/>
            <w:rFonts w:ascii="Verdana" w:hAnsi="Verdana"/>
            <w:sz w:val="22"/>
            <w:szCs w:val="22"/>
          </w:rPr>
          <w:t>Otros formatos</w:t>
        </w:r>
      </w:hyperlink>
    </w:p>
    <w:p w14:paraId="38A151F2" w14:textId="1086B17D" w:rsidR="00D11FE5" w:rsidRDefault="00D11FE5" w:rsidP="00D11FE5">
      <w:pPr>
        <w:rPr>
          <w:rFonts w:ascii="Times New Roman" w:hAnsi="Times New Roman"/>
          <w:b/>
          <w:u w:val="single"/>
          <w:lang w:val="es-ES"/>
        </w:rPr>
      </w:pPr>
      <w:r>
        <w:rPr>
          <w:rFonts w:ascii="Times New Roman" w:hAnsi="Times New Roman"/>
          <w:b/>
          <w:u w:val="single"/>
          <w:lang w:val="es-ES"/>
        </w:rPr>
        <w:t>MIÉRCOLES 7</w:t>
      </w:r>
    </w:p>
    <w:p w14:paraId="3D8CAA9C" w14:textId="77777777" w:rsidR="00816C90" w:rsidRDefault="00816C90" w:rsidP="00816C9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879F791" w14:textId="77777777" w:rsidR="00816C90" w:rsidRDefault="00816C90" w:rsidP="00816C9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INCLUSIÓN, SEGURIDAD SOCIAL Y MIGRACIONES</w:t>
      </w:r>
    </w:p>
    <w:p w14:paraId="5A1B47CC" w14:textId="77777777" w:rsidR="00816C90" w:rsidRDefault="00816C90" w:rsidP="00816C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w:t>
      </w:r>
    </w:p>
    <w:p w14:paraId="639E39F2" w14:textId="77777777" w:rsidR="00816C90" w:rsidRDefault="00816C90" w:rsidP="00816C90">
      <w:pPr>
        <w:pStyle w:val="NormalWeb"/>
        <w:numPr>
          <w:ilvl w:val="0"/>
          <w:numId w:val="1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ISM/444/2025, de 30 de abril, por la que se regula el procedimiento de inclusión de nuevas patologías generadoras de discapacidad en el anexo del Real Decreto 1851/2009, de 4 de diciembre, por el que se desarrolla el texto refundido de la Ley General de la Seguridad Social, aprobado por el Real Decreto Legislativo 8/2015, de 30 de octubre, en cuanto a la anticipación </w:t>
      </w:r>
      <w:r>
        <w:rPr>
          <w:rFonts w:ascii="Verdana" w:hAnsi="Verdana"/>
          <w:color w:val="000000"/>
          <w:sz w:val="21"/>
          <w:szCs w:val="21"/>
        </w:rPr>
        <w:lastRenderedPageBreak/>
        <w:t>de la jubilación de las personas trabajadoras con discapacidad en grado igual o superior al 45 por ciento.</w:t>
      </w:r>
    </w:p>
    <w:p w14:paraId="4821D4C7" w14:textId="77777777" w:rsidR="00816C90" w:rsidRDefault="00816C90" w:rsidP="00816C90">
      <w:pPr>
        <w:pStyle w:val="puntopdf"/>
        <w:numPr>
          <w:ilvl w:val="1"/>
          <w:numId w:val="123"/>
        </w:numPr>
        <w:shd w:val="clear" w:color="auto" w:fill="F8F8F8"/>
        <w:spacing w:before="0" w:after="0"/>
        <w:ind w:left="1680" w:right="240"/>
        <w:rPr>
          <w:rFonts w:ascii="Verdana" w:hAnsi="Verdana"/>
          <w:color w:val="000000"/>
          <w:sz w:val="22"/>
          <w:szCs w:val="22"/>
        </w:rPr>
      </w:pPr>
      <w:hyperlink r:id="rId14" w:tooltip="PDF firmado BOE-A-2025-8980" w:history="1">
        <w:r>
          <w:rPr>
            <w:rStyle w:val="Hipervnculo"/>
            <w:rFonts w:ascii="Verdana" w:hAnsi="Verdana"/>
            <w:sz w:val="22"/>
            <w:szCs w:val="22"/>
          </w:rPr>
          <w:t>PDF (BOE-A-2025-8980 - 6 págs. - 219 KB)</w:t>
        </w:r>
      </w:hyperlink>
    </w:p>
    <w:p w14:paraId="1567AE76" w14:textId="77777777" w:rsidR="00816C90" w:rsidRDefault="00816C90" w:rsidP="00816C90">
      <w:pPr>
        <w:pStyle w:val="puntohtml"/>
        <w:numPr>
          <w:ilvl w:val="1"/>
          <w:numId w:val="123"/>
        </w:numPr>
        <w:shd w:val="clear" w:color="auto" w:fill="F8F8F8"/>
        <w:spacing w:before="0" w:after="0"/>
        <w:ind w:left="1680" w:right="240"/>
        <w:rPr>
          <w:rFonts w:ascii="Verdana" w:hAnsi="Verdana"/>
          <w:color w:val="000000"/>
          <w:sz w:val="22"/>
          <w:szCs w:val="22"/>
        </w:rPr>
      </w:pPr>
      <w:hyperlink r:id="rId15" w:tooltip="Versión HTML BOE-A-2025-8980" w:history="1">
        <w:r>
          <w:rPr>
            <w:rStyle w:val="Hipervnculo"/>
            <w:rFonts w:ascii="Verdana" w:hAnsi="Verdana"/>
            <w:sz w:val="22"/>
            <w:szCs w:val="22"/>
          </w:rPr>
          <w:t>Otros formatos</w:t>
        </w:r>
      </w:hyperlink>
    </w:p>
    <w:p w14:paraId="2775919D" w14:textId="77777777" w:rsidR="00816C90" w:rsidRDefault="00816C90" w:rsidP="00816C9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77C88DF" w14:textId="77777777" w:rsidR="00816C90" w:rsidRDefault="00816C90" w:rsidP="00816C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F9BC25B" w14:textId="77777777" w:rsidR="00816C90" w:rsidRDefault="00816C90" w:rsidP="00816C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057BF3C1" w14:textId="77777777" w:rsidR="00816C90" w:rsidRDefault="00816C90" w:rsidP="00816C90">
      <w:pPr>
        <w:pStyle w:val="NormalWeb"/>
        <w:numPr>
          <w:ilvl w:val="0"/>
          <w:numId w:val="1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abril de 2025, de la Dirección del Departamento de Recursos Humanos de la Agencia Estatal de Administración Tributaria, por la que se emplaza a las personas interesadas en el recurso contencioso-administrativo 394/2025, interpuesto ante el Tribunal Superior de Justicia de Madrid, Sala de lo Contencioso-Administrativo, Sección Séptima.</w:t>
      </w:r>
    </w:p>
    <w:p w14:paraId="7F42ECA8" w14:textId="77777777" w:rsidR="00816C90" w:rsidRDefault="00816C90" w:rsidP="00816C90">
      <w:pPr>
        <w:pStyle w:val="puntopdf"/>
        <w:numPr>
          <w:ilvl w:val="1"/>
          <w:numId w:val="124"/>
        </w:numPr>
        <w:shd w:val="clear" w:color="auto" w:fill="F8F8F8"/>
        <w:spacing w:before="0" w:after="0"/>
        <w:ind w:left="1680" w:right="240"/>
        <w:rPr>
          <w:rFonts w:ascii="Verdana" w:hAnsi="Verdana"/>
          <w:color w:val="000000"/>
          <w:sz w:val="22"/>
          <w:szCs w:val="22"/>
        </w:rPr>
      </w:pPr>
      <w:hyperlink r:id="rId16" w:tooltip="PDF firmado BOE-A-2025-9030" w:history="1">
        <w:r>
          <w:rPr>
            <w:rStyle w:val="Hipervnculo"/>
            <w:rFonts w:ascii="Verdana" w:hAnsi="Verdana"/>
            <w:sz w:val="22"/>
            <w:szCs w:val="22"/>
          </w:rPr>
          <w:t>PDF (BOE-A-2025-9030 - 1 pág. - 187 KB)</w:t>
        </w:r>
      </w:hyperlink>
    </w:p>
    <w:p w14:paraId="078995A8" w14:textId="77777777" w:rsidR="00816C90" w:rsidRDefault="00816C90" w:rsidP="00816C90">
      <w:pPr>
        <w:pStyle w:val="puntohtml"/>
        <w:numPr>
          <w:ilvl w:val="1"/>
          <w:numId w:val="124"/>
        </w:numPr>
        <w:shd w:val="clear" w:color="auto" w:fill="F8F8F8"/>
        <w:spacing w:before="0" w:after="0"/>
        <w:ind w:left="1680" w:right="240"/>
        <w:rPr>
          <w:rFonts w:ascii="Verdana" w:hAnsi="Verdana"/>
          <w:color w:val="000000"/>
          <w:sz w:val="22"/>
          <w:szCs w:val="22"/>
        </w:rPr>
      </w:pPr>
      <w:hyperlink r:id="rId17" w:tooltip="Versión HTML BOE-A-2025-9030" w:history="1">
        <w:r>
          <w:rPr>
            <w:rStyle w:val="Hipervnculo"/>
            <w:rFonts w:ascii="Verdana" w:hAnsi="Verdana"/>
            <w:sz w:val="22"/>
            <w:szCs w:val="22"/>
          </w:rPr>
          <w:t>Otros formatos</w:t>
        </w:r>
      </w:hyperlink>
    </w:p>
    <w:p w14:paraId="765278FF" w14:textId="77777777" w:rsidR="00D11FE5" w:rsidRDefault="00D11FE5" w:rsidP="00D11FE5">
      <w:pPr>
        <w:rPr>
          <w:rFonts w:ascii="Times New Roman" w:hAnsi="Times New Roman"/>
          <w:b/>
          <w:u w:val="single"/>
          <w:lang w:val="es-ES"/>
        </w:rPr>
      </w:pPr>
      <w:r>
        <w:rPr>
          <w:rFonts w:ascii="Times New Roman" w:hAnsi="Times New Roman"/>
          <w:b/>
          <w:u w:val="single"/>
          <w:lang w:val="es-ES"/>
        </w:rPr>
        <w:t>JUEVES 8</w:t>
      </w:r>
    </w:p>
    <w:p w14:paraId="0409AC1D" w14:textId="77777777" w:rsidR="00FD3024" w:rsidRDefault="00FD3024" w:rsidP="00FD302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B08FC9F" w14:textId="77777777" w:rsidR="00FD3024" w:rsidRDefault="00FD3024" w:rsidP="00FD30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2D0612A" w14:textId="77777777" w:rsidR="00FD3024" w:rsidRDefault="00FD3024" w:rsidP="00FD30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2F2C5669" w14:textId="77777777" w:rsidR="00FD3024" w:rsidRDefault="00FD3024" w:rsidP="00FD3024">
      <w:pPr>
        <w:pStyle w:val="NormalWeb"/>
        <w:numPr>
          <w:ilvl w:val="0"/>
          <w:numId w:val="1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abril de 2025, de la Subsecretaría, por la que se resuelve el concurso específico, convocado por Resolución de 12 de febrero de 2025.</w:t>
      </w:r>
    </w:p>
    <w:p w14:paraId="52FBBEEE" w14:textId="77777777" w:rsidR="00FD3024" w:rsidRDefault="00FD3024" w:rsidP="00FD3024">
      <w:pPr>
        <w:pStyle w:val="puntopdf"/>
        <w:numPr>
          <w:ilvl w:val="1"/>
          <w:numId w:val="127"/>
        </w:numPr>
        <w:shd w:val="clear" w:color="auto" w:fill="F8F8F8"/>
        <w:spacing w:before="0" w:after="0"/>
        <w:ind w:left="1680" w:right="240"/>
        <w:rPr>
          <w:rFonts w:ascii="Verdana" w:hAnsi="Verdana"/>
          <w:color w:val="000000"/>
          <w:sz w:val="22"/>
          <w:szCs w:val="22"/>
        </w:rPr>
      </w:pPr>
      <w:hyperlink r:id="rId18" w:tooltip="PDF firmado BOE-A-2025-9060" w:history="1">
        <w:r>
          <w:rPr>
            <w:rStyle w:val="Hipervnculo"/>
            <w:rFonts w:ascii="Verdana" w:hAnsi="Verdana"/>
            <w:sz w:val="22"/>
            <w:szCs w:val="22"/>
          </w:rPr>
          <w:t>PDF (BOE-A-2025-9060 - 3 págs. - 251 KB)</w:t>
        </w:r>
      </w:hyperlink>
    </w:p>
    <w:p w14:paraId="72C8CE74" w14:textId="77777777" w:rsidR="00FD3024" w:rsidRDefault="00FD3024" w:rsidP="00FD3024">
      <w:pPr>
        <w:pStyle w:val="puntohtml"/>
        <w:numPr>
          <w:ilvl w:val="1"/>
          <w:numId w:val="127"/>
        </w:numPr>
        <w:shd w:val="clear" w:color="auto" w:fill="F8F8F8"/>
        <w:spacing w:before="0" w:after="0"/>
        <w:ind w:left="1680" w:right="240"/>
        <w:rPr>
          <w:rFonts w:ascii="Verdana" w:hAnsi="Verdana"/>
          <w:color w:val="000000"/>
          <w:sz w:val="22"/>
          <w:szCs w:val="22"/>
        </w:rPr>
      </w:pPr>
      <w:hyperlink r:id="rId19" w:tooltip="Versión HTML BOE-A-2025-9060" w:history="1">
        <w:r>
          <w:rPr>
            <w:rStyle w:val="Hipervnculo"/>
            <w:rFonts w:ascii="Verdana" w:hAnsi="Verdana"/>
            <w:sz w:val="22"/>
            <w:szCs w:val="22"/>
          </w:rPr>
          <w:t>Otros formatos</w:t>
        </w:r>
      </w:hyperlink>
    </w:p>
    <w:p w14:paraId="498AB640" w14:textId="77777777" w:rsidR="00FD3024" w:rsidRDefault="00FD3024" w:rsidP="00FD30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97E9BC0" w14:textId="77777777" w:rsidR="00FD3024" w:rsidRDefault="00FD3024" w:rsidP="00FD30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92A012C" w14:textId="77777777" w:rsidR="00FD3024" w:rsidRDefault="00FD3024" w:rsidP="00FD3024">
      <w:pPr>
        <w:pStyle w:val="NormalWeb"/>
        <w:numPr>
          <w:ilvl w:val="0"/>
          <w:numId w:val="1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abril de 2025, de la Secretaría de Estado de Función Pública, por la que, en estimación de recurso, se modifica la de 3 de julio de 2024, por la que se nombra personal funcionario de carrera, por el sistema general de acceso libre, en el Cuerpo General Administrativo de la Administración del Estado.</w:t>
      </w:r>
    </w:p>
    <w:p w14:paraId="1B7BC875" w14:textId="77777777" w:rsidR="00FD3024" w:rsidRDefault="00FD3024" w:rsidP="00FD3024">
      <w:pPr>
        <w:pStyle w:val="puntopdf"/>
        <w:numPr>
          <w:ilvl w:val="1"/>
          <w:numId w:val="128"/>
        </w:numPr>
        <w:shd w:val="clear" w:color="auto" w:fill="F8F8F8"/>
        <w:spacing w:before="0" w:after="0"/>
        <w:ind w:left="1680" w:right="240"/>
        <w:rPr>
          <w:rFonts w:ascii="Verdana" w:hAnsi="Verdana"/>
          <w:color w:val="000000"/>
          <w:sz w:val="22"/>
          <w:szCs w:val="22"/>
        </w:rPr>
      </w:pPr>
      <w:hyperlink r:id="rId20" w:tooltip="PDF firmado BOE-A-2025-9065" w:history="1">
        <w:r>
          <w:rPr>
            <w:rStyle w:val="Hipervnculo"/>
            <w:rFonts w:ascii="Verdana" w:hAnsi="Verdana"/>
            <w:sz w:val="22"/>
            <w:szCs w:val="22"/>
          </w:rPr>
          <w:t>PDF (BOE-A-2025-9065 - 3 págs. - 208 KB)</w:t>
        </w:r>
      </w:hyperlink>
    </w:p>
    <w:p w14:paraId="22C78ED6" w14:textId="77777777" w:rsidR="00FD3024" w:rsidRDefault="00FD3024" w:rsidP="00FD3024">
      <w:pPr>
        <w:pStyle w:val="puntohtml"/>
        <w:numPr>
          <w:ilvl w:val="1"/>
          <w:numId w:val="128"/>
        </w:numPr>
        <w:shd w:val="clear" w:color="auto" w:fill="F8F8F8"/>
        <w:spacing w:before="0" w:after="0"/>
        <w:ind w:left="1680" w:right="240"/>
        <w:rPr>
          <w:rFonts w:ascii="Verdana" w:hAnsi="Verdana"/>
          <w:color w:val="000000"/>
          <w:sz w:val="22"/>
          <w:szCs w:val="22"/>
        </w:rPr>
      </w:pPr>
      <w:hyperlink r:id="rId21" w:tooltip="Versión HTML BOE-A-2025-9065" w:history="1">
        <w:r>
          <w:rPr>
            <w:rStyle w:val="Hipervnculo"/>
            <w:rFonts w:ascii="Verdana" w:hAnsi="Verdana"/>
            <w:sz w:val="22"/>
            <w:szCs w:val="22"/>
          </w:rPr>
          <w:t>Otros formatos</w:t>
        </w:r>
      </w:hyperlink>
    </w:p>
    <w:p w14:paraId="715E67F4" w14:textId="77777777" w:rsidR="008A23DE" w:rsidRDefault="008A23DE" w:rsidP="00D11FE5">
      <w:pPr>
        <w:rPr>
          <w:rFonts w:ascii="Times New Roman" w:hAnsi="Times New Roman"/>
          <w:b/>
          <w:u w:val="single"/>
          <w:lang w:val="es-ES"/>
        </w:rPr>
      </w:pPr>
    </w:p>
    <w:p w14:paraId="64932C68" w14:textId="77777777" w:rsidR="008A23DE" w:rsidRDefault="008A23DE" w:rsidP="00D11FE5">
      <w:pPr>
        <w:rPr>
          <w:rFonts w:ascii="Times New Roman" w:hAnsi="Times New Roman"/>
          <w:b/>
          <w:u w:val="single"/>
          <w:lang w:val="es-ES"/>
        </w:rPr>
      </w:pPr>
    </w:p>
    <w:p w14:paraId="20B75C08" w14:textId="77777777" w:rsidR="008A23DE" w:rsidRDefault="008A23DE" w:rsidP="00D11FE5">
      <w:pPr>
        <w:rPr>
          <w:rFonts w:ascii="Times New Roman" w:hAnsi="Times New Roman"/>
          <w:b/>
          <w:u w:val="single"/>
          <w:lang w:val="es-ES"/>
        </w:rPr>
      </w:pPr>
    </w:p>
    <w:p w14:paraId="323ACAC2" w14:textId="77777777" w:rsidR="008A23DE" w:rsidRDefault="008A23DE" w:rsidP="00D11FE5">
      <w:pPr>
        <w:rPr>
          <w:rFonts w:ascii="Times New Roman" w:hAnsi="Times New Roman"/>
          <w:b/>
          <w:u w:val="single"/>
          <w:lang w:val="es-ES"/>
        </w:rPr>
      </w:pPr>
    </w:p>
    <w:p w14:paraId="3D1CA853" w14:textId="77777777" w:rsidR="008A23DE" w:rsidRDefault="008A23DE" w:rsidP="00D11FE5">
      <w:pPr>
        <w:rPr>
          <w:rFonts w:ascii="Times New Roman" w:hAnsi="Times New Roman"/>
          <w:b/>
          <w:u w:val="single"/>
          <w:lang w:val="es-ES"/>
        </w:rPr>
      </w:pPr>
    </w:p>
    <w:p w14:paraId="48CCE5BE" w14:textId="14813D63" w:rsidR="00D11FE5" w:rsidRDefault="00D11FE5" w:rsidP="00D11FE5">
      <w:pPr>
        <w:rPr>
          <w:rFonts w:ascii="Times New Roman" w:hAnsi="Times New Roman"/>
          <w:b/>
          <w:u w:val="single"/>
          <w:lang w:val="es-ES"/>
        </w:rPr>
      </w:pPr>
      <w:r>
        <w:rPr>
          <w:rFonts w:ascii="Times New Roman" w:hAnsi="Times New Roman"/>
          <w:b/>
          <w:u w:val="single"/>
          <w:lang w:val="es-ES"/>
        </w:rPr>
        <w:lastRenderedPageBreak/>
        <w:t>VIERNES 9</w:t>
      </w:r>
    </w:p>
    <w:p w14:paraId="08C5BC25" w14:textId="77777777" w:rsidR="00FD3024" w:rsidRDefault="00FD3024" w:rsidP="00FD302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4CF9243" w14:textId="77777777" w:rsidR="00FD3024" w:rsidRDefault="00FD3024" w:rsidP="00FD30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4A2ADE5E" w14:textId="77777777" w:rsidR="00FD3024" w:rsidRDefault="00FD3024" w:rsidP="00FD30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69A1A7AB" w14:textId="77777777" w:rsidR="00FD3024" w:rsidRDefault="00FD3024" w:rsidP="00FD3024">
      <w:pPr>
        <w:pStyle w:val="NormalWeb"/>
        <w:numPr>
          <w:ilvl w:val="0"/>
          <w:numId w:val="1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mayo de 2025,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79AA3E0F" w14:textId="77777777" w:rsidR="00FD3024" w:rsidRDefault="00FD3024" w:rsidP="00FD3024">
      <w:pPr>
        <w:pStyle w:val="puntopdf"/>
        <w:numPr>
          <w:ilvl w:val="1"/>
          <w:numId w:val="129"/>
        </w:numPr>
        <w:shd w:val="clear" w:color="auto" w:fill="F8F8F8"/>
        <w:spacing w:before="0" w:after="0"/>
        <w:ind w:left="1680" w:right="240"/>
        <w:rPr>
          <w:rFonts w:ascii="Verdana" w:hAnsi="Verdana"/>
          <w:color w:val="000000"/>
          <w:sz w:val="22"/>
          <w:szCs w:val="22"/>
        </w:rPr>
      </w:pPr>
      <w:hyperlink r:id="rId22" w:tooltip="PDF firmado BOE-A-2025-9101" w:history="1">
        <w:r>
          <w:rPr>
            <w:rStyle w:val="Hipervnculo"/>
            <w:rFonts w:ascii="Verdana" w:hAnsi="Verdana"/>
            <w:sz w:val="22"/>
            <w:szCs w:val="22"/>
          </w:rPr>
          <w:t>PDF (BOE-A-2025-9101 - 3 págs. - 272 KB)</w:t>
        </w:r>
      </w:hyperlink>
    </w:p>
    <w:p w14:paraId="2963C179" w14:textId="77777777" w:rsidR="00FD3024" w:rsidRDefault="00FD3024" w:rsidP="00FD3024">
      <w:pPr>
        <w:pStyle w:val="puntohtml"/>
        <w:numPr>
          <w:ilvl w:val="1"/>
          <w:numId w:val="129"/>
        </w:numPr>
        <w:shd w:val="clear" w:color="auto" w:fill="F8F8F8"/>
        <w:spacing w:before="0" w:after="0"/>
        <w:ind w:left="1680" w:right="240"/>
        <w:rPr>
          <w:rFonts w:ascii="Verdana" w:hAnsi="Verdana"/>
          <w:color w:val="000000"/>
          <w:sz w:val="22"/>
          <w:szCs w:val="22"/>
        </w:rPr>
      </w:pPr>
      <w:hyperlink r:id="rId23" w:tooltip="Versión HTML BOE-A-2025-9101" w:history="1">
        <w:r>
          <w:rPr>
            <w:rStyle w:val="Hipervnculo"/>
            <w:rFonts w:ascii="Verdana" w:hAnsi="Verdana"/>
            <w:sz w:val="22"/>
            <w:szCs w:val="22"/>
          </w:rPr>
          <w:t>Otros formatos</w:t>
        </w:r>
      </w:hyperlink>
    </w:p>
    <w:p w14:paraId="3A10F7F5" w14:textId="77777777" w:rsidR="00BB1C24" w:rsidRDefault="00BB1C24" w:rsidP="00BB1C2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AB5C0F8" w14:textId="77777777" w:rsidR="003106E8" w:rsidRDefault="003106E8" w:rsidP="003106E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97E5BC4" w14:textId="77777777" w:rsidR="003106E8" w:rsidRDefault="003106E8" w:rsidP="003106E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Financiación</w:t>
      </w:r>
      <w:proofErr w:type="spellEnd"/>
      <w:r>
        <w:rPr>
          <w:rFonts w:ascii="Verdana" w:hAnsi="Verdana"/>
          <w:color w:val="000000"/>
          <w:sz w:val="26"/>
          <w:szCs w:val="26"/>
        </w:rPr>
        <w:t xml:space="preserve">. </w:t>
      </w:r>
      <w:proofErr w:type="spellStart"/>
      <w:proofErr w:type="gramStart"/>
      <w:r>
        <w:rPr>
          <w:rFonts w:ascii="Verdana" w:hAnsi="Verdana"/>
          <w:color w:val="000000"/>
          <w:sz w:val="26"/>
          <w:szCs w:val="26"/>
        </w:rPr>
        <w:t>Entes</w:t>
      </w:r>
      <w:proofErr w:type="spellEnd"/>
      <w:proofErr w:type="gramEnd"/>
      <w:r>
        <w:rPr>
          <w:rFonts w:ascii="Verdana" w:hAnsi="Verdana"/>
          <w:color w:val="000000"/>
          <w:sz w:val="26"/>
          <w:szCs w:val="26"/>
        </w:rPr>
        <w:t xml:space="preserve"> locales</w:t>
      </w:r>
    </w:p>
    <w:p w14:paraId="7F9362F0" w14:textId="77777777" w:rsidR="003106E8" w:rsidRDefault="003106E8" w:rsidP="003106E8">
      <w:pPr>
        <w:pStyle w:val="NormalWeb"/>
        <w:numPr>
          <w:ilvl w:val="0"/>
          <w:numId w:val="1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2025, de la Secretaría General de Financiación Autonómica y Local, por la que se establecen instrucciones relativas al calendario de aplicación de los procedimientos para financiar la cancelación de obligaciones pendientes de pago a proveedores de determinadas entidades locales, previstos en el Acuerdo de la Comisión Delegada del Gobierno para Asuntos Económicos de 5 de mayo de 2025, así como diversos aspectos relacionados con el contenido de los planes de ajuste y su posible revisión en el ámbito de dichos procedimientos.</w:t>
      </w:r>
    </w:p>
    <w:p w14:paraId="54479164" w14:textId="77777777" w:rsidR="003106E8" w:rsidRDefault="003106E8" w:rsidP="003106E8">
      <w:pPr>
        <w:pStyle w:val="puntopdf"/>
        <w:numPr>
          <w:ilvl w:val="1"/>
          <w:numId w:val="131"/>
        </w:numPr>
        <w:shd w:val="clear" w:color="auto" w:fill="F8F8F8"/>
        <w:spacing w:before="0" w:after="0"/>
        <w:ind w:left="1680" w:right="240"/>
        <w:rPr>
          <w:rFonts w:ascii="Verdana" w:hAnsi="Verdana"/>
          <w:color w:val="000000"/>
          <w:sz w:val="22"/>
          <w:szCs w:val="22"/>
        </w:rPr>
      </w:pPr>
      <w:hyperlink r:id="rId24" w:tooltip="PDF firmado BOE-A-2025-9122" w:history="1">
        <w:r>
          <w:rPr>
            <w:rStyle w:val="Hipervnculo"/>
            <w:rFonts w:ascii="Verdana" w:hAnsi="Verdana"/>
            <w:sz w:val="22"/>
            <w:szCs w:val="22"/>
          </w:rPr>
          <w:t>PDF (BOE-A-2025-9122 - 7 págs. - 231 KB)</w:t>
        </w:r>
      </w:hyperlink>
    </w:p>
    <w:p w14:paraId="45FB6843" w14:textId="77777777" w:rsidR="003106E8" w:rsidRDefault="003106E8" w:rsidP="003106E8">
      <w:pPr>
        <w:pStyle w:val="puntohtml"/>
        <w:numPr>
          <w:ilvl w:val="1"/>
          <w:numId w:val="131"/>
        </w:numPr>
        <w:shd w:val="clear" w:color="auto" w:fill="F8F8F8"/>
        <w:spacing w:before="0" w:after="0"/>
        <w:ind w:left="1680" w:right="240"/>
        <w:rPr>
          <w:rFonts w:ascii="Verdana" w:hAnsi="Verdana"/>
          <w:color w:val="000000"/>
          <w:sz w:val="22"/>
          <w:szCs w:val="22"/>
        </w:rPr>
      </w:pPr>
      <w:hyperlink r:id="rId25" w:tooltip="Versión HTML BOE-A-2025-9122" w:history="1">
        <w:r>
          <w:rPr>
            <w:rStyle w:val="Hipervnculo"/>
            <w:rFonts w:ascii="Verdana" w:hAnsi="Verdana"/>
            <w:sz w:val="22"/>
            <w:szCs w:val="22"/>
          </w:rPr>
          <w:t>Otros formatos</w:t>
        </w:r>
      </w:hyperlink>
    </w:p>
    <w:p w14:paraId="14252BE6" w14:textId="7111C71B" w:rsidR="00BB1C24" w:rsidRDefault="00BB1C24" w:rsidP="00BB1C24">
      <w:pPr>
        <w:rPr>
          <w:rFonts w:ascii="Verdana" w:hAnsi="Verdana"/>
          <w:color w:val="000000"/>
          <w:sz w:val="22"/>
          <w:szCs w:val="22"/>
        </w:rPr>
      </w:pPr>
      <w:r>
        <w:rPr>
          <w:rFonts w:ascii="Times New Roman" w:hAnsi="Times New Roman"/>
          <w:b/>
          <w:u w:val="single"/>
          <w:lang w:val="es-ES"/>
        </w:rPr>
        <w:t>SÁBADO 10</w:t>
      </w:r>
      <w:r>
        <w:rPr>
          <w:rFonts w:ascii="Verdana" w:hAnsi="Verdana"/>
          <w:color w:val="000000"/>
          <w:sz w:val="22"/>
          <w:szCs w:val="22"/>
        </w:rPr>
        <w:t xml:space="preserve"> </w:t>
      </w:r>
    </w:p>
    <w:p w14:paraId="3706DA55" w14:textId="77777777" w:rsidR="008A23DE" w:rsidRDefault="008A23DE" w:rsidP="008A23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CF2CE0A" w14:textId="77777777" w:rsidR="008A23DE" w:rsidRDefault="008A23DE" w:rsidP="008A23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9D72356" w14:textId="77777777" w:rsidR="008A23DE" w:rsidRDefault="008A23DE" w:rsidP="008A23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D735B95" w14:textId="77777777" w:rsidR="008A23DE" w:rsidRDefault="008A23DE" w:rsidP="008A23DE">
      <w:pPr>
        <w:pStyle w:val="NormalWeb"/>
        <w:numPr>
          <w:ilvl w:val="0"/>
          <w:numId w:val="1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mayo de 2025, del Congreso de los Diputados, por la que se ordena la publicación del Acuerdo de convalidación del Real Decreto-ley 4/2025, de 8 de abril, de medidas urgentes de respuesta a la amenaza arancelaria y de relanzamiento comercial.</w:t>
      </w:r>
    </w:p>
    <w:p w14:paraId="0D8D2598" w14:textId="77777777" w:rsidR="008A23DE" w:rsidRDefault="008A23DE" w:rsidP="008A23DE">
      <w:pPr>
        <w:pStyle w:val="puntopdf"/>
        <w:numPr>
          <w:ilvl w:val="1"/>
          <w:numId w:val="132"/>
        </w:numPr>
        <w:shd w:val="clear" w:color="auto" w:fill="F8F8F8"/>
        <w:spacing w:before="0" w:after="0"/>
        <w:ind w:left="1680" w:right="240"/>
        <w:rPr>
          <w:rFonts w:ascii="Verdana" w:hAnsi="Verdana"/>
          <w:color w:val="000000"/>
          <w:sz w:val="22"/>
          <w:szCs w:val="22"/>
        </w:rPr>
      </w:pPr>
      <w:hyperlink r:id="rId26" w:tooltip="PDF firmado BOE-A-2025-9145" w:history="1">
        <w:r>
          <w:rPr>
            <w:rStyle w:val="Hipervnculo"/>
            <w:rFonts w:ascii="Verdana" w:hAnsi="Verdana"/>
            <w:sz w:val="22"/>
            <w:szCs w:val="22"/>
          </w:rPr>
          <w:t>PDF (BOE-A-2025-9145 - 1 pág. - 185 KB)</w:t>
        </w:r>
      </w:hyperlink>
    </w:p>
    <w:p w14:paraId="2EF375B5" w14:textId="77777777" w:rsidR="008A23DE" w:rsidRDefault="008A23DE" w:rsidP="008A23DE">
      <w:pPr>
        <w:pStyle w:val="puntohtml"/>
        <w:numPr>
          <w:ilvl w:val="1"/>
          <w:numId w:val="132"/>
        </w:numPr>
        <w:shd w:val="clear" w:color="auto" w:fill="F8F8F8"/>
        <w:spacing w:before="0" w:after="0"/>
        <w:ind w:left="1680" w:right="240"/>
        <w:rPr>
          <w:rFonts w:ascii="Verdana" w:hAnsi="Verdana"/>
          <w:color w:val="000000"/>
          <w:sz w:val="22"/>
          <w:szCs w:val="22"/>
        </w:rPr>
      </w:pPr>
      <w:hyperlink r:id="rId27" w:tooltip="Versión HTML BOE-A-2025-9145" w:history="1">
        <w:r>
          <w:rPr>
            <w:rStyle w:val="Hipervnculo"/>
            <w:rFonts w:ascii="Verdana" w:hAnsi="Verdana"/>
            <w:sz w:val="22"/>
            <w:szCs w:val="22"/>
          </w:rPr>
          <w:t>Otros formatos</w:t>
        </w:r>
      </w:hyperlink>
    </w:p>
    <w:p w14:paraId="28B93013" w14:textId="77777777" w:rsidR="008A23DE" w:rsidRDefault="008A23DE" w:rsidP="008A23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37605E4" w14:textId="77777777" w:rsidR="008A23DE" w:rsidRDefault="008A23DE" w:rsidP="008A23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Impuestos</w:t>
      </w:r>
      <w:proofErr w:type="spellEnd"/>
    </w:p>
    <w:p w14:paraId="41CCF67C" w14:textId="77777777" w:rsidR="008A23DE" w:rsidRDefault="008A23DE" w:rsidP="008A23DE">
      <w:pPr>
        <w:pStyle w:val="NormalWeb"/>
        <w:numPr>
          <w:ilvl w:val="0"/>
          <w:numId w:val="1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252/2025, de 1 de abril, por el que se aprueba el Reglamento del Impuesto Complementario para garantizar un nivel mínimo global de imposición para los grupos multinacionales y los grupos nacionales de gran magnitud.</w:t>
      </w:r>
    </w:p>
    <w:p w14:paraId="6F18DA25" w14:textId="77777777" w:rsidR="008A23DE" w:rsidRDefault="008A23DE" w:rsidP="008A23DE">
      <w:pPr>
        <w:pStyle w:val="puntopdf"/>
        <w:numPr>
          <w:ilvl w:val="1"/>
          <w:numId w:val="133"/>
        </w:numPr>
        <w:shd w:val="clear" w:color="auto" w:fill="F8F8F8"/>
        <w:spacing w:before="0" w:after="0"/>
        <w:ind w:left="1680" w:right="240"/>
        <w:rPr>
          <w:rFonts w:ascii="Verdana" w:hAnsi="Verdana"/>
          <w:color w:val="000000"/>
          <w:sz w:val="22"/>
          <w:szCs w:val="22"/>
        </w:rPr>
      </w:pPr>
      <w:hyperlink r:id="rId28" w:tooltip="PDF firmado BOE-A-2025-9149" w:history="1">
        <w:r>
          <w:rPr>
            <w:rStyle w:val="Hipervnculo"/>
            <w:rFonts w:ascii="Verdana" w:hAnsi="Verdana"/>
            <w:sz w:val="22"/>
            <w:szCs w:val="22"/>
          </w:rPr>
          <w:t>PDF (BOE-A-2025-9149 - 1 pág. - 185 KB)</w:t>
        </w:r>
      </w:hyperlink>
    </w:p>
    <w:p w14:paraId="6A9D38D3" w14:textId="77777777" w:rsidR="008A23DE" w:rsidRDefault="008A23DE" w:rsidP="008A23DE">
      <w:pPr>
        <w:pStyle w:val="puntohtml"/>
        <w:numPr>
          <w:ilvl w:val="1"/>
          <w:numId w:val="133"/>
        </w:numPr>
        <w:shd w:val="clear" w:color="auto" w:fill="F8F8F8"/>
        <w:spacing w:before="0" w:after="0"/>
        <w:ind w:left="1680" w:right="240"/>
        <w:rPr>
          <w:rFonts w:ascii="Verdana" w:hAnsi="Verdana"/>
          <w:color w:val="000000"/>
          <w:sz w:val="22"/>
          <w:szCs w:val="22"/>
        </w:rPr>
      </w:pPr>
      <w:hyperlink r:id="rId29" w:tooltip="Versión HTML BOE-A-2025-9149" w:history="1">
        <w:r>
          <w:rPr>
            <w:rStyle w:val="Hipervnculo"/>
            <w:rFonts w:ascii="Verdana" w:hAnsi="Verdana"/>
            <w:sz w:val="22"/>
            <w:szCs w:val="22"/>
          </w:rPr>
          <w:t>Otros formatos</w:t>
        </w:r>
      </w:hyperlink>
    </w:p>
    <w:p w14:paraId="2C99E7CC" w14:textId="77777777" w:rsidR="008A23DE" w:rsidRDefault="008A23DE" w:rsidP="008A23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75E3B3A" w14:textId="77777777" w:rsidR="008A23DE" w:rsidRDefault="008A23DE" w:rsidP="008A23DE">
      <w:pPr>
        <w:pStyle w:val="NormalWeb"/>
        <w:numPr>
          <w:ilvl w:val="0"/>
          <w:numId w:val="1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2025, de la Presidencia del Comisionado para el Mercado de Tabacos, por la que se publican los precios de venta al público de determinadas labores de tabaco en Expendedurías de Tabaco y Timbre del área del Monopolio.</w:t>
      </w:r>
    </w:p>
    <w:p w14:paraId="6512E9CC" w14:textId="77777777" w:rsidR="008A23DE" w:rsidRDefault="008A23DE" w:rsidP="008A23DE">
      <w:pPr>
        <w:pStyle w:val="puntopdf"/>
        <w:numPr>
          <w:ilvl w:val="1"/>
          <w:numId w:val="134"/>
        </w:numPr>
        <w:shd w:val="clear" w:color="auto" w:fill="F8F8F8"/>
        <w:spacing w:before="0" w:after="0"/>
        <w:ind w:left="1680" w:right="240"/>
        <w:rPr>
          <w:rFonts w:ascii="Verdana" w:hAnsi="Verdana"/>
          <w:color w:val="000000"/>
          <w:sz w:val="22"/>
          <w:szCs w:val="22"/>
        </w:rPr>
      </w:pPr>
      <w:hyperlink r:id="rId30" w:tooltip="PDF firmado BOE-A-2025-9150" w:history="1">
        <w:r>
          <w:rPr>
            <w:rStyle w:val="Hipervnculo"/>
            <w:rFonts w:ascii="Verdana" w:hAnsi="Verdana"/>
            <w:sz w:val="22"/>
            <w:szCs w:val="22"/>
          </w:rPr>
          <w:t>PDF (BOE-A-2025-9150 - 3 págs. - 231 KB)</w:t>
        </w:r>
      </w:hyperlink>
    </w:p>
    <w:p w14:paraId="18EFDB53" w14:textId="77777777" w:rsidR="008A23DE" w:rsidRDefault="008A23DE" w:rsidP="008A23DE">
      <w:pPr>
        <w:pStyle w:val="puntohtml"/>
        <w:numPr>
          <w:ilvl w:val="1"/>
          <w:numId w:val="134"/>
        </w:numPr>
        <w:shd w:val="clear" w:color="auto" w:fill="F8F8F8"/>
        <w:spacing w:before="0" w:after="0"/>
        <w:ind w:left="1680" w:right="240"/>
        <w:rPr>
          <w:rFonts w:ascii="Verdana" w:hAnsi="Verdana"/>
          <w:color w:val="000000"/>
          <w:sz w:val="22"/>
          <w:szCs w:val="22"/>
        </w:rPr>
      </w:pPr>
      <w:hyperlink r:id="rId31" w:tooltip="Versión HTML BOE-A-2025-9150" w:history="1">
        <w:r>
          <w:rPr>
            <w:rStyle w:val="Hipervnculo"/>
            <w:rFonts w:ascii="Verdana" w:hAnsi="Verdana"/>
            <w:sz w:val="22"/>
            <w:szCs w:val="22"/>
          </w:rPr>
          <w:t>Otros formatos</w:t>
        </w:r>
      </w:hyperlink>
    </w:p>
    <w:p w14:paraId="035BE1FB" w14:textId="77777777" w:rsidR="00A84179" w:rsidRPr="00E27058" w:rsidRDefault="00A84179" w:rsidP="00DD573F"/>
    <w:sectPr w:rsidR="00A84179" w:rsidRPr="00E27058"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B308" w14:textId="77777777" w:rsidR="004446C1" w:rsidRDefault="004446C1">
      <w:r>
        <w:separator/>
      </w:r>
    </w:p>
  </w:endnote>
  <w:endnote w:type="continuationSeparator" w:id="0">
    <w:p w14:paraId="4FEFB769" w14:textId="77777777" w:rsidR="004446C1" w:rsidRDefault="0044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5467" w14:textId="77777777" w:rsidR="004446C1" w:rsidRDefault="004446C1">
      <w:r>
        <w:separator/>
      </w:r>
    </w:p>
  </w:footnote>
  <w:footnote w:type="continuationSeparator" w:id="0">
    <w:p w14:paraId="09D552CF" w14:textId="77777777" w:rsidR="004446C1" w:rsidRDefault="0044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73"/>
  </w:num>
  <w:num w:numId="2" w16cid:durableId="91319514">
    <w:abstractNumId w:val="17"/>
  </w:num>
  <w:num w:numId="3" w16cid:durableId="993341876">
    <w:abstractNumId w:val="79"/>
  </w:num>
  <w:num w:numId="4" w16cid:durableId="794055602">
    <w:abstractNumId w:val="75"/>
  </w:num>
  <w:num w:numId="5" w16cid:durableId="947541924">
    <w:abstractNumId w:val="14"/>
  </w:num>
  <w:num w:numId="6" w16cid:durableId="191575234">
    <w:abstractNumId w:val="65"/>
  </w:num>
  <w:num w:numId="7" w16cid:durableId="1535384453">
    <w:abstractNumId w:val="89"/>
  </w:num>
  <w:num w:numId="8" w16cid:durableId="496770879">
    <w:abstractNumId w:val="50"/>
  </w:num>
  <w:num w:numId="9" w16cid:durableId="1919359764">
    <w:abstractNumId w:val="23"/>
  </w:num>
  <w:num w:numId="10" w16cid:durableId="1319262151">
    <w:abstractNumId w:val="108"/>
  </w:num>
  <w:num w:numId="11" w16cid:durableId="1563522348">
    <w:abstractNumId w:val="85"/>
  </w:num>
  <w:num w:numId="12" w16cid:durableId="1881430290">
    <w:abstractNumId w:val="4"/>
  </w:num>
  <w:num w:numId="13" w16cid:durableId="1003581020">
    <w:abstractNumId w:val="16"/>
  </w:num>
  <w:num w:numId="14" w16cid:durableId="1749039929">
    <w:abstractNumId w:val="38"/>
  </w:num>
  <w:num w:numId="15" w16cid:durableId="1708218707">
    <w:abstractNumId w:val="66"/>
  </w:num>
  <w:num w:numId="16" w16cid:durableId="412971964">
    <w:abstractNumId w:val="40"/>
  </w:num>
  <w:num w:numId="17" w16cid:durableId="1327905652">
    <w:abstractNumId w:val="87"/>
  </w:num>
  <w:num w:numId="18" w16cid:durableId="1542785020">
    <w:abstractNumId w:val="10"/>
  </w:num>
  <w:num w:numId="19" w16cid:durableId="989478268">
    <w:abstractNumId w:val="61"/>
  </w:num>
  <w:num w:numId="20" w16cid:durableId="373507993">
    <w:abstractNumId w:val="94"/>
  </w:num>
  <w:num w:numId="21" w16cid:durableId="1579440078">
    <w:abstractNumId w:val="115"/>
  </w:num>
  <w:num w:numId="22" w16cid:durableId="1625690460">
    <w:abstractNumId w:val="122"/>
  </w:num>
  <w:num w:numId="23" w16cid:durableId="367949951">
    <w:abstractNumId w:val="80"/>
  </w:num>
  <w:num w:numId="24" w16cid:durableId="1075401597">
    <w:abstractNumId w:val="88"/>
  </w:num>
  <w:num w:numId="25" w16cid:durableId="294457807">
    <w:abstractNumId w:val="27"/>
  </w:num>
  <w:num w:numId="26" w16cid:durableId="1957521780">
    <w:abstractNumId w:val="96"/>
  </w:num>
  <w:num w:numId="27" w16cid:durableId="1999579063">
    <w:abstractNumId w:val="74"/>
  </w:num>
  <w:num w:numId="28" w16cid:durableId="1615090565">
    <w:abstractNumId w:val="99"/>
  </w:num>
  <w:num w:numId="29" w16cid:durableId="292711498">
    <w:abstractNumId w:val="42"/>
  </w:num>
  <w:num w:numId="30" w16cid:durableId="588275397">
    <w:abstractNumId w:val="46"/>
  </w:num>
  <w:num w:numId="31" w16cid:durableId="1866557811">
    <w:abstractNumId w:val="53"/>
  </w:num>
  <w:num w:numId="32" w16cid:durableId="1836611052">
    <w:abstractNumId w:val="120"/>
  </w:num>
  <w:num w:numId="33" w16cid:durableId="533813066">
    <w:abstractNumId w:val="32"/>
  </w:num>
  <w:num w:numId="34" w16cid:durableId="1637637808">
    <w:abstractNumId w:val="78"/>
  </w:num>
  <w:num w:numId="35" w16cid:durableId="104352417">
    <w:abstractNumId w:val="47"/>
  </w:num>
  <w:num w:numId="36" w16cid:durableId="230969983">
    <w:abstractNumId w:val="69"/>
  </w:num>
  <w:num w:numId="37" w16cid:durableId="158087066">
    <w:abstractNumId w:val="62"/>
  </w:num>
  <w:num w:numId="38" w16cid:durableId="1730883020">
    <w:abstractNumId w:val="21"/>
  </w:num>
  <w:num w:numId="39" w16cid:durableId="1444498005">
    <w:abstractNumId w:val="11"/>
  </w:num>
  <w:num w:numId="40" w16cid:durableId="1856337944">
    <w:abstractNumId w:val="121"/>
  </w:num>
  <w:num w:numId="41" w16cid:durableId="221334902">
    <w:abstractNumId w:val="54"/>
  </w:num>
  <w:num w:numId="42" w16cid:durableId="441609509">
    <w:abstractNumId w:val="20"/>
  </w:num>
  <w:num w:numId="43" w16cid:durableId="533277031">
    <w:abstractNumId w:val="24"/>
  </w:num>
  <w:num w:numId="44" w16cid:durableId="1253970634">
    <w:abstractNumId w:val="70"/>
  </w:num>
  <w:num w:numId="45" w16cid:durableId="1543176718">
    <w:abstractNumId w:val="91"/>
  </w:num>
  <w:num w:numId="46" w16cid:durableId="867791404">
    <w:abstractNumId w:val="33"/>
  </w:num>
  <w:num w:numId="47" w16cid:durableId="1394041036">
    <w:abstractNumId w:val="60"/>
  </w:num>
  <w:num w:numId="48" w16cid:durableId="689453723">
    <w:abstractNumId w:val="71"/>
  </w:num>
  <w:num w:numId="49" w16cid:durableId="2071462631">
    <w:abstractNumId w:val="57"/>
  </w:num>
  <w:num w:numId="50" w16cid:durableId="244386936">
    <w:abstractNumId w:val="125"/>
  </w:num>
  <w:num w:numId="51" w16cid:durableId="1775439595">
    <w:abstractNumId w:val="98"/>
  </w:num>
  <w:num w:numId="52" w16cid:durableId="170219777">
    <w:abstractNumId w:val="103"/>
  </w:num>
  <w:num w:numId="53" w16cid:durableId="1866938549">
    <w:abstractNumId w:val="68"/>
  </w:num>
  <w:num w:numId="54" w16cid:durableId="885721878">
    <w:abstractNumId w:val="12"/>
  </w:num>
  <w:num w:numId="55" w16cid:durableId="1546020311">
    <w:abstractNumId w:val="63"/>
  </w:num>
  <w:num w:numId="56" w16cid:durableId="1411270421">
    <w:abstractNumId w:val="128"/>
  </w:num>
  <w:num w:numId="57" w16cid:durableId="1082531812">
    <w:abstractNumId w:val="116"/>
  </w:num>
  <w:num w:numId="58" w16cid:durableId="1139688202">
    <w:abstractNumId w:val="19"/>
  </w:num>
  <w:num w:numId="59" w16cid:durableId="555706921">
    <w:abstractNumId w:val="51"/>
  </w:num>
  <w:num w:numId="60" w16cid:durableId="444231717">
    <w:abstractNumId w:val="41"/>
  </w:num>
  <w:num w:numId="61" w16cid:durableId="1606426285">
    <w:abstractNumId w:val="43"/>
  </w:num>
  <w:num w:numId="62" w16cid:durableId="1096974057">
    <w:abstractNumId w:val="7"/>
  </w:num>
  <w:num w:numId="63" w16cid:durableId="1371145871">
    <w:abstractNumId w:val="107"/>
  </w:num>
  <w:num w:numId="64" w16cid:durableId="1961256887">
    <w:abstractNumId w:val="93"/>
  </w:num>
  <w:num w:numId="65" w16cid:durableId="426855656">
    <w:abstractNumId w:val="118"/>
  </w:num>
  <w:num w:numId="66" w16cid:durableId="1230577604">
    <w:abstractNumId w:val="95"/>
  </w:num>
  <w:num w:numId="67" w16cid:durableId="966395871">
    <w:abstractNumId w:val="18"/>
  </w:num>
  <w:num w:numId="68" w16cid:durableId="784081480">
    <w:abstractNumId w:val="104"/>
  </w:num>
  <w:num w:numId="69" w16cid:durableId="443159314">
    <w:abstractNumId w:val="117"/>
  </w:num>
  <w:num w:numId="70" w16cid:durableId="360017770">
    <w:abstractNumId w:val="9"/>
  </w:num>
  <w:num w:numId="71" w16cid:durableId="496270960">
    <w:abstractNumId w:val="90"/>
  </w:num>
  <w:num w:numId="72" w16cid:durableId="1604923667">
    <w:abstractNumId w:val="105"/>
  </w:num>
  <w:num w:numId="73" w16cid:durableId="1104233365">
    <w:abstractNumId w:val="101"/>
  </w:num>
  <w:num w:numId="74" w16cid:durableId="936983718">
    <w:abstractNumId w:val="81"/>
  </w:num>
  <w:num w:numId="75" w16cid:durableId="1920089500">
    <w:abstractNumId w:val="28"/>
  </w:num>
  <w:num w:numId="76" w16cid:durableId="1050763392">
    <w:abstractNumId w:val="112"/>
  </w:num>
  <w:num w:numId="77" w16cid:durableId="1154370925">
    <w:abstractNumId w:val="129"/>
  </w:num>
  <w:num w:numId="78" w16cid:durableId="1825586963">
    <w:abstractNumId w:val="34"/>
  </w:num>
  <w:num w:numId="79" w16cid:durableId="156388240">
    <w:abstractNumId w:val="49"/>
  </w:num>
  <w:num w:numId="80" w16cid:durableId="1541673536">
    <w:abstractNumId w:val="67"/>
  </w:num>
  <w:num w:numId="81" w16cid:durableId="322901082">
    <w:abstractNumId w:val="86"/>
  </w:num>
  <w:num w:numId="82" w16cid:durableId="1827284634">
    <w:abstractNumId w:val="0"/>
  </w:num>
  <w:num w:numId="83" w16cid:durableId="868297275">
    <w:abstractNumId w:val="119"/>
  </w:num>
  <w:num w:numId="84" w16cid:durableId="1707638082">
    <w:abstractNumId w:val="6"/>
  </w:num>
  <w:num w:numId="85" w16cid:durableId="2041128863">
    <w:abstractNumId w:val="82"/>
  </w:num>
  <w:num w:numId="86" w16cid:durableId="1350137472">
    <w:abstractNumId w:val="100"/>
  </w:num>
  <w:num w:numId="87" w16cid:durableId="679695106">
    <w:abstractNumId w:val="110"/>
  </w:num>
  <w:num w:numId="88" w16cid:durableId="1326206858">
    <w:abstractNumId w:val="15"/>
  </w:num>
  <w:num w:numId="89" w16cid:durableId="1504857544">
    <w:abstractNumId w:val="2"/>
  </w:num>
  <w:num w:numId="90" w16cid:durableId="733814365">
    <w:abstractNumId w:val="92"/>
  </w:num>
  <w:num w:numId="91" w16cid:durableId="359203128">
    <w:abstractNumId w:val="102"/>
  </w:num>
  <w:num w:numId="92" w16cid:durableId="1284186786">
    <w:abstractNumId w:val="132"/>
  </w:num>
  <w:num w:numId="93" w16cid:durableId="1692949932">
    <w:abstractNumId w:val="44"/>
  </w:num>
  <w:num w:numId="94" w16cid:durableId="2001885325">
    <w:abstractNumId w:val="36"/>
  </w:num>
  <w:num w:numId="95" w16cid:durableId="653686374">
    <w:abstractNumId w:val="114"/>
  </w:num>
  <w:num w:numId="96" w16cid:durableId="1253247098">
    <w:abstractNumId w:val="48"/>
  </w:num>
  <w:num w:numId="97" w16cid:durableId="702054012">
    <w:abstractNumId w:val="72"/>
  </w:num>
  <w:num w:numId="98" w16cid:durableId="1844125925">
    <w:abstractNumId w:val="5"/>
  </w:num>
  <w:num w:numId="99" w16cid:durableId="1982927490">
    <w:abstractNumId w:val="25"/>
  </w:num>
  <w:num w:numId="100" w16cid:durableId="1246964065">
    <w:abstractNumId w:val="8"/>
  </w:num>
  <w:num w:numId="101" w16cid:durableId="1918200649">
    <w:abstractNumId w:val="113"/>
  </w:num>
  <w:num w:numId="102" w16cid:durableId="1237588063">
    <w:abstractNumId w:val="59"/>
  </w:num>
  <w:num w:numId="103" w16cid:durableId="215899037">
    <w:abstractNumId w:val="26"/>
  </w:num>
  <w:num w:numId="104" w16cid:durableId="1662738363">
    <w:abstractNumId w:val="30"/>
  </w:num>
  <w:num w:numId="105" w16cid:durableId="1182547714">
    <w:abstractNumId w:val="39"/>
  </w:num>
  <w:num w:numId="106" w16cid:durableId="1380668787">
    <w:abstractNumId w:val="77"/>
  </w:num>
  <w:num w:numId="107" w16cid:durableId="662705549">
    <w:abstractNumId w:val="13"/>
  </w:num>
  <w:num w:numId="108" w16cid:durableId="1769889975">
    <w:abstractNumId w:val="123"/>
  </w:num>
  <w:num w:numId="109" w16cid:durableId="694354720">
    <w:abstractNumId w:val="83"/>
  </w:num>
  <w:num w:numId="110" w16cid:durableId="1762995059">
    <w:abstractNumId w:val="35"/>
  </w:num>
  <w:num w:numId="111" w16cid:durableId="1301424815">
    <w:abstractNumId w:val="29"/>
  </w:num>
  <w:num w:numId="112" w16cid:durableId="756369730">
    <w:abstractNumId w:val="106"/>
  </w:num>
  <w:num w:numId="113" w16cid:durableId="84305579">
    <w:abstractNumId w:val="22"/>
  </w:num>
  <w:num w:numId="114" w16cid:durableId="1088580547">
    <w:abstractNumId w:val="37"/>
  </w:num>
  <w:num w:numId="115" w16cid:durableId="2025740149">
    <w:abstractNumId w:val="126"/>
  </w:num>
  <w:num w:numId="116" w16cid:durableId="1534150177">
    <w:abstractNumId w:val="130"/>
  </w:num>
  <w:num w:numId="117" w16cid:durableId="2078354663">
    <w:abstractNumId w:val="45"/>
  </w:num>
  <w:num w:numId="118" w16cid:durableId="1603294697">
    <w:abstractNumId w:val="1"/>
  </w:num>
  <w:num w:numId="119" w16cid:durableId="1791901777">
    <w:abstractNumId w:val="56"/>
  </w:num>
  <w:num w:numId="120" w16cid:durableId="519205737">
    <w:abstractNumId w:val="3"/>
  </w:num>
  <w:num w:numId="121" w16cid:durableId="835268726">
    <w:abstractNumId w:val="124"/>
  </w:num>
  <w:num w:numId="122" w16cid:durableId="508101312">
    <w:abstractNumId w:val="31"/>
  </w:num>
  <w:num w:numId="123" w16cid:durableId="1314482415">
    <w:abstractNumId w:val="55"/>
  </w:num>
  <w:num w:numId="124" w16cid:durableId="47921319">
    <w:abstractNumId w:val="111"/>
  </w:num>
  <w:num w:numId="125" w16cid:durableId="716004130">
    <w:abstractNumId w:val="76"/>
  </w:num>
  <w:num w:numId="126" w16cid:durableId="398669787">
    <w:abstractNumId w:val="97"/>
  </w:num>
  <w:num w:numId="127" w16cid:durableId="938371516">
    <w:abstractNumId w:val="58"/>
  </w:num>
  <w:num w:numId="128" w16cid:durableId="1953974797">
    <w:abstractNumId w:val="64"/>
  </w:num>
  <w:num w:numId="129" w16cid:durableId="1880967084">
    <w:abstractNumId w:val="52"/>
  </w:num>
  <w:num w:numId="130" w16cid:durableId="665325194">
    <w:abstractNumId w:val="127"/>
  </w:num>
  <w:num w:numId="131" w16cid:durableId="1575966606">
    <w:abstractNumId w:val="133"/>
  </w:num>
  <w:num w:numId="132" w16cid:durableId="1321613517">
    <w:abstractNumId w:val="84"/>
  </w:num>
  <w:num w:numId="133" w16cid:durableId="931858440">
    <w:abstractNumId w:val="131"/>
  </w:num>
  <w:num w:numId="134" w16cid:durableId="1962685683">
    <w:abstractNumId w:val="10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2F5E"/>
    <w:rsid w:val="00164C4E"/>
    <w:rsid w:val="00164DCF"/>
    <w:rsid w:val="00165C20"/>
    <w:rsid w:val="00166C1A"/>
    <w:rsid w:val="00166EAC"/>
    <w:rsid w:val="001673C6"/>
    <w:rsid w:val="001705EF"/>
    <w:rsid w:val="00170F0B"/>
    <w:rsid w:val="0017141C"/>
    <w:rsid w:val="0017296B"/>
    <w:rsid w:val="00172B07"/>
    <w:rsid w:val="001739C2"/>
    <w:rsid w:val="00173E4D"/>
    <w:rsid w:val="0017426A"/>
    <w:rsid w:val="00175977"/>
    <w:rsid w:val="00175BDC"/>
    <w:rsid w:val="001765B9"/>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3019"/>
    <w:rsid w:val="006E4698"/>
    <w:rsid w:val="006E52E4"/>
    <w:rsid w:val="006E59C1"/>
    <w:rsid w:val="006E6331"/>
    <w:rsid w:val="006E6A6C"/>
    <w:rsid w:val="006E737B"/>
    <w:rsid w:val="006F1329"/>
    <w:rsid w:val="006F28CB"/>
    <w:rsid w:val="006F3146"/>
    <w:rsid w:val="006F3F21"/>
    <w:rsid w:val="006F3F2D"/>
    <w:rsid w:val="006F4195"/>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78FF"/>
    <w:rsid w:val="00AC7D20"/>
    <w:rsid w:val="00AD05B4"/>
    <w:rsid w:val="00AD063D"/>
    <w:rsid w:val="00AD083E"/>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57A"/>
    <w:rsid w:val="00DC68D6"/>
    <w:rsid w:val="00DC7C55"/>
    <w:rsid w:val="00DC7DD2"/>
    <w:rsid w:val="00DD2201"/>
    <w:rsid w:val="00DD3306"/>
    <w:rsid w:val="00DD4AD0"/>
    <w:rsid w:val="00DD573F"/>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4F54"/>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8949" TargetMode="External"/><Relationship Id="rId18" Type="http://schemas.openxmlformats.org/officeDocument/2006/relationships/hyperlink" Target="https://www.boe.es/boe/dias/2025/05/08/pdfs/BOE-A-2025-9060.pdf" TargetMode="External"/><Relationship Id="rId26" Type="http://schemas.openxmlformats.org/officeDocument/2006/relationships/hyperlink" Target="https://www.boe.es/boe/dias/2025/05/10/pdfs/BOE-A-2025-9145.pdf" TargetMode="External"/><Relationship Id="rId3" Type="http://schemas.openxmlformats.org/officeDocument/2006/relationships/customXml" Target="../customXml/item3.xml"/><Relationship Id="rId21" Type="http://schemas.openxmlformats.org/officeDocument/2006/relationships/hyperlink" Target="https://www.boe.es/diario_boe/txt.php?id=BOE-A-2025-906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5/05/06/pdfs/BOE-A-2025-8949.pdf" TargetMode="External"/><Relationship Id="rId17" Type="http://schemas.openxmlformats.org/officeDocument/2006/relationships/hyperlink" Target="https://www.boe.es/diario_boe/txt.php?id=BOE-A-2025-9030" TargetMode="External"/><Relationship Id="rId25" Type="http://schemas.openxmlformats.org/officeDocument/2006/relationships/hyperlink" Target="https://www.boe.es/diario_boe/txt.php?id=BOE-A-2025-912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5/05/07/pdfs/BOE-A-2025-9030.pdf" TargetMode="External"/><Relationship Id="rId20" Type="http://schemas.openxmlformats.org/officeDocument/2006/relationships/hyperlink" Target="https://www.boe.es/boe/dias/2025/05/08/pdfs/BOE-A-2025-9065.pdf" TargetMode="External"/><Relationship Id="rId29" Type="http://schemas.openxmlformats.org/officeDocument/2006/relationships/hyperlink" Target="https://www.boe.es/diario_boe/txt.php?id=BOE-A-2025-91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8853" TargetMode="External"/><Relationship Id="rId24" Type="http://schemas.openxmlformats.org/officeDocument/2006/relationships/hyperlink" Target="https://www.boe.es/boe/dias/2025/05/09/pdfs/BOE-A-2025-9122.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5-8980" TargetMode="External"/><Relationship Id="rId23" Type="http://schemas.openxmlformats.org/officeDocument/2006/relationships/hyperlink" Target="https://www.boe.es/diario_boe/txt.php?id=BOE-A-2025-9101" TargetMode="External"/><Relationship Id="rId28" Type="http://schemas.openxmlformats.org/officeDocument/2006/relationships/hyperlink" Target="https://www.boe.es/boe/dias/2025/05/10/pdfs/BOE-A-2025-9149.pdf" TargetMode="External"/><Relationship Id="rId10" Type="http://schemas.openxmlformats.org/officeDocument/2006/relationships/hyperlink" Target="https://www.boe.es/boe/dias/2025/05/05/pdfs/BOE-A-2025-8853.pdf" TargetMode="External"/><Relationship Id="rId19" Type="http://schemas.openxmlformats.org/officeDocument/2006/relationships/hyperlink" Target="https://www.boe.es/diario_boe/txt.php?id=BOE-A-2025-9060" TargetMode="External"/><Relationship Id="rId31" Type="http://schemas.openxmlformats.org/officeDocument/2006/relationships/hyperlink" Target="https://www.boe.es/diario_boe/txt.php?id=BOE-A-2025-91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5/07/pdfs/BOE-A-2025-8980.pdf" TargetMode="External"/><Relationship Id="rId22" Type="http://schemas.openxmlformats.org/officeDocument/2006/relationships/hyperlink" Target="https://www.boe.es/boe/dias/2025/05/09/pdfs/BOE-A-2025-9101.pdf" TargetMode="External"/><Relationship Id="rId27" Type="http://schemas.openxmlformats.org/officeDocument/2006/relationships/hyperlink" Target="https://www.boe.es/diario_boe/txt.php?id=BOE-A-2025-9145" TargetMode="External"/><Relationship Id="rId30" Type="http://schemas.openxmlformats.org/officeDocument/2006/relationships/hyperlink" Target="https://www.boe.es/boe/dias/2025/05/10/pdfs/BOE-A-2025-9150.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2025-05-05T10:50:00Z</dcterms:created>
  <dcterms:modified xsi:type="dcterms:W3CDTF">2025-05-12T07:30:00Z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