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0BC23259" w14:textId="00A4DC4B"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67313D">
        <w:rPr>
          <w:rFonts w:ascii="Times New Roman" w:hAnsi="Times New Roman"/>
          <w:b/>
          <w:lang w:val="es-ES"/>
        </w:rPr>
        <w:t>10</w:t>
      </w:r>
      <w:r w:rsidR="009E3E3B">
        <w:rPr>
          <w:rFonts w:ascii="Times New Roman" w:hAnsi="Times New Roman"/>
          <w:b/>
          <w:lang w:val="es-ES"/>
        </w:rPr>
        <w:t xml:space="preserve"> AL </w:t>
      </w:r>
      <w:r w:rsidR="0067313D">
        <w:rPr>
          <w:rFonts w:ascii="Times New Roman" w:hAnsi="Times New Roman"/>
          <w:b/>
          <w:lang w:val="es-ES"/>
        </w:rPr>
        <w:t>16</w:t>
      </w:r>
      <w:r w:rsidR="003C4E9D">
        <w:rPr>
          <w:rFonts w:ascii="Times New Roman" w:hAnsi="Times New Roman"/>
          <w:b/>
          <w:lang w:val="es-ES"/>
        </w:rPr>
        <w:t xml:space="preserve"> DE ABRIL </w:t>
      </w:r>
      <w:r w:rsidR="004C6255">
        <w:rPr>
          <w:rFonts w:ascii="Times New Roman" w:hAnsi="Times New Roman"/>
          <w:b/>
          <w:lang w:val="es-ES"/>
        </w:rPr>
        <w:t>DE 2023</w:t>
      </w:r>
    </w:p>
    <w:p w14:paraId="5B54FB08" w14:textId="77777777" w:rsidR="00584706" w:rsidRDefault="00584706" w:rsidP="00F94936">
      <w:pPr>
        <w:jc w:val="both"/>
        <w:rPr>
          <w:rFonts w:ascii="Times New Roman" w:hAnsi="Times New Roman"/>
          <w:b/>
          <w:u w:val="single"/>
          <w:lang w:val="es-ES"/>
        </w:rPr>
      </w:pPr>
    </w:p>
    <w:p w14:paraId="082E4734" w14:textId="77777777" w:rsidR="0067313D" w:rsidRDefault="00C16E9A" w:rsidP="0067313D">
      <w:pPr>
        <w:jc w:val="both"/>
        <w:rPr>
          <w:rFonts w:ascii="Times New Roman" w:hAnsi="Times New Roman"/>
          <w:b/>
          <w:u w:val="single"/>
          <w:lang w:val="es-ES"/>
        </w:rPr>
      </w:pPr>
      <w:r>
        <w:rPr>
          <w:rFonts w:ascii="Times New Roman" w:hAnsi="Times New Roman"/>
          <w:b/>
          <w:u w:val="single"/>
          <w:lang w:val="es-ES"/>
        </w:rPr>
        <w:t xml:space="preserve">LUNES </w:t>
      </w:r>
      <w:r w:rsidR="0067313D">
        <w:rPr>
          <w:rFonts w:ascii="Times New Roman" w:hAnsi="Times New Roman"/>
          <w:b/>
          <w:u w:val="single"/>
          <w:lang w:val="es-ES"/>
        </w:rPr>
        <w:t>10</w:t>
      </w:r>
    </w:p>
    <w:p w14:paraId="78DDEC61" w14:textId="77777777" w:rsidR="0067313D" w:rsidRDefault="0067313D" w:rsidP="0067313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29B6B8E" w14:textId="77777777" w:rsidR="00004471" w:rsidRPr="00004471" w:rsidRDefault="00004471" w:rsidP="00004471">
      <w:pPr>
        <w:spacing w:before="240"/>
        <w:outlineLvl w:val="3"/>
        <w:rPr>
          <w:rFonts w:ascii="Verdana" w:hAnsi="Verdana"/>
          <w:caps/>
          <w:color w:val="000000"/>
          <w:sz w:val="29"/>
          <w:szCs w:val="29"/>
          <w:lang w:val="es-ES"/>
        </w:rPr>
      </w:pPr>
      <w:r w:rsidRPr="00004471">
        <w:rPr>
          <w:rFonts w:ascii="Verdana" w:hAnsi="Verdana"/>
          <w:caps/>
          <w:color w:val="000000"/>
          <w:sz w:val="29"/>
          <w:szCs w:val="29"/>
          <w:lang w:val="es-ES"/>
        </w:rPr>
        <w:t>MINISTERIO DE HACIENDA Y FUNCIÓN PÚBLICA</w:t>
      </w:r>
    </w:p>
    <w:p w14:paraId="178377B7" w14:textId="77777777" w:rsidR="00004471" w:rsidRDefault="00004471" w:rsidP="00004471">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Tesoro y </w:t>
      </w:r>
      <w:proofErr w:type="spellStart"/>
      <w:r>
        <w:rPr>
          <w:rFonts w:ascii="Verdana" w:hAnsi="Verdana"/>
          <w:color w:val="000000"/>
          <w:sz w:val="26"/>
          <w:szCs w:val="26"/>
        </w:rPr>
        <w:t>Presupuestos</w:t>
      </w:r>
      <w:proofErr w:type="spellEnd"/>
      <w:r>
        <w:rPr>
          <w:rFonts w:ascii="Verdana" w:hAnsi="Verdana"/>
          <w:color w:val="000000"/>
          <w:sz w:val="26"/>
          <w:szCs w:val="26"/>
        </w:rPr>
        <w:t xml:space="preserve">. </w:t>
      </w:r>
      <w:proofErr w:type="spellStart"/>
      <w:r>
        <w:rPr>
          <w:rFonts w:ascii="Verdana" w:hAnsi="Verdana"/>
          <w:color w:val="000000"/>
          <w:sz w:val="26"/>
          <w:szCs w:val="26"/>
        </w:rPr>
        <w:t>Resúmenes</w:t>
      </w:r>
      <w:proofErr w:type="spellEnd"/>
    </w:p>
    <w:p w14:paraId="299476FB" w14:textId="77777777" w:rsidR="00004471" w:rsidRDefault="00004471" w:rsidP="00004471">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marzo de 2023, de la Intervención General de la Administración del Estado, por la que se publican las "Operaciones de ejecución del Presupuesto del Estado y de sus modificaciones y operaciones de Tesorería" del mes de diciembre 2022.</w:t>
      </w:r>
    </w:p>
    <w:p w14:paraId="3FA54A4F" w14:textId="77777777" w:rsidR="00004471" w:rsidRDefault="00004471" w:rsidP="00004471">
      <w:pPr>
        <w:pStyle w:val="puntopdf"/>
        <w:numPr>
          <w:ilvl w:val="1"/>
          <w:numId w:val="50"/>
        </w:numPr>
        <w:shd w:val="clear" w:color="auto" w:fill="F8F8F8"/>
        <w:spacing w:before="0" w:after="0"/>
        <w:ind w:left="1680" w:right="240"/>
        <w:rPr>
          <w:rFonts w:ascii="Verdana" w:hAnsi="Verdana"/>
          <w:color w:val="000000"/>
          <w:sz w:val="22"/>
          <w:szCs w:val="22"/>
        </w:rPr>
      </w:pPr>
      <w:hyperlink r:id="rId7" w:tooltip="PDF firmado BOE-A-2023-8919" w:history="1">
        <w:r>
          <w:rPr>
            <w:rStyle w:val="Hipervnculo"/>
            <w:rFonts w:ascii="Verdana" w:hAnsi="Verdana"/>
            <w:sz w:val="22"/>
            <w:szCs w:val="22"/>
          </w:rPr>
          <w:t>PDF (BOE-A-2023-8919 - 36 págs. - 493 KB)</w:t>
        </w:r>
      </w:hyperlink>
    </w:p>
    <w:p w14:paraId="528E9638" w14:textId="77777777" w:rsidR="00004471" w:rsidRDefault="00004471" w:rsidP="00004471">
      <w:pPr>
        <w:pStyle w:val="puntohtml"/>
        <w:numPr>
          <w:ilvl w:val="1"/>
          <w:numId w:val="50"/>
        </w:numPr>
        <w:shd w:val="clear" w:color="auto" w:fill="F8F8F8"/>
        <w:spacing w:before="0" w:after="0"/>
        <w:ind w:left="1680" w:right="240"/>
        <w:rPr>
          <w:rFonts w:ascii="Verdana" w:hAnsi="Verdana"/>
          <w:color w:val="000000"/>
          <w:sz w:val="22"/>
          <w:szCs w:val="22"/>
        </w:rPr>
      </w:pPr>
      <w:hyperlink r:id="rId8" w:tooltip="Versión HTML BOE-A-2023-8919" w:history="1">
        <w:r>
          <w:rPr>
            <w:rStyle w:val="Hipervnculo"/>
            <w:rFonts w:ascii="Verdana" w:hAnsi="Verdana"/>
            <w:sz w:val="22"/>
            <w:szCs w:val="22"/>
          </w:rPr>
          <w:t>Otros formatos</w:t>
        </w:r>
      </w:hyperlink>
    </w:p>
    <w:p w14:paraId="4325C7B9" w14:textId="77777777" w:rsidR="00004471" w:rsidRDefault="00004471" w:rsidP="00004471">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marzo de 2023, de la Intervención General de la Administración del Estado, por la que se publican las "Operaciones de ejecución del Presupuesto del Estado y de sus modificaciones y operaciones de Tesorería" del mes de enero 2023.</w:t>
      </w:r>
    </w:p>
    <w:p w14:paraId="1B6BD4D5" w14:textId="77777777" w:rsidR="00004471" w:rsidRDefault="00004471" w:rsidP="00004471">
      <w:pPr>
        <w:pStyle w:val="puntopdf"/>
        <w:numPr>
          <w:ilvl w:val="1"/>
          <w:numId w:val="50"/>
        </w:numPr>
        <w:shd w:val="clear" w:color="auto" w:fill="F8F8F8"/>
        <w:spacing w:before="0" w:after="0"/>
        <w:ind w:left="1680" w:right="240"/>
        <w:rPr>
          <w:rFonts w:ascii="Verdana" w:hAnsi="Verdana"/>
          <w:color w:val="000000"/>
          <w:sz w:val="22"/>
          <w:szCs w:val="22"/>
        </w:rPr>
      </w:pPr>
      <w:hyperlink r:id="rId9" w:tooltip="PDF firmado BOE-A-2023-8920" w:history="1">
        <w:r>
          <w:rPr>
            <w:rStyle w:val="Hipervnculo"/>
            <w:rFonts w:ascii="Verdana" w:hAnsi="Verdana"/>
            <w:sz w:val="22"/>
            <w:szCs w:val="22"/>
          </w:rPr>
          <w:t>PDF (BOE-A-2023-8920 - 36 págs. - 484 KB)</w:t>
        </w:r>
      </w:hyperlink>
    </w:p>
    <w:p w14:paraId="6B93DFBE" w14:textId="77777777" w:rsidR="00004471" w:rsidRDefault="00004471" w:rsidP="00004471">
      <w:pPr>
        <w:pStyle w:val="puntohtml"/>
        <w:numPr>
          <w:ilvl w:val="1"/>
          <w:numId w:val="50"/>
        </w:numPr>
        <w:shd w:val="clear" w:color="auto" w:fill="F8F8F8"/>
        <w:spacing w:before="0" w:after="0"/>
        <w:ind w:left="1680" w:right="240"/>
        <w:rPr>
          <w:rFonts w:ascii="Verdana" w:hAnsi="Verdana"/>
          <w:color w:val="000000"/>
          <w:sz w:val="22"/>
          <w:szCs w:val="22"/>
        </w:rPr>
      </w:pPr>
      <w:hyperlink r:id="rId10" w:tooltip="Versión HTML BOE-A-2023-8920" w:history="1">
        <w:r>
          <w:rPr>
            <w:rStyle w:val="Hipervnculo"/>
            <w:rFonts w:ascii="Verdana" w:hAnsi="Verdana"/>
            <w:sz w:val="22"/>
            <w:szCs w:val="22"/>
          </w:rPr>
          <w:t>Otros formatos</w:t>
        </w:r>
      </w:hyperlink>
    </w:p>
    <w:p w14:paraId="22FB68E5" w14:textId="77777777" w:rsidR="00004471" w:rsidRDefault="00004471" w:rsidP="00004471">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marzo de 2023, de la Intervención General de la Administración del Estado, por la que se publican las "Operaciones de ejecución del Presupuesto del Estado y de sus modificaciones y operaciones de Tesorería" del mes de febrero 2023.</w:t>
      </w:r>
    </w:p>
    <w:p w14:paraId="21F3F02F" w14:textId="77777777" w:rsidR="00004471" w:rsidRDefault="00004471" w:rsidP="00004471">
      <w:pPr>
        <w:pStyle w:val="puntopdf"/>
        <w:numPr>
          <w:ilvl w:val="1"/>
          <w:numId w:val="50"/>
        </w:numPr>
        <w:shd w:val="clear" w:color="auto" w:fill="F8F8F8"/>
        <w:spacing w:before="0" w:after="0"/>
        <w:ind w:left="1680" w:right="240"/>
        <w:rPr>
          <w:rFonts w:ascii="Verdana" w:hAnsi="Verdana"/>
          <w:color w:val="000000"/>
          <w:sz w:val="22"/>
          <w:szCs w:val="22"/>
        </w:rPr>
      </w:pPr>
      <w:hyperlink r:id="rId11" w:tooltip="PDF firmado BOE-A-2023-8921" w:history="1">
        <w:r>
          <w:rPr>
            <w:rStyle w:val="Hipervnculo"/>
            <w:rFonts w:ascii="Verdana" w:hAnsi="Verdana"/>
            <w:sz w:val="22"/>
            <w:szCs w:val="22"/>
          </w:rPr>
          <w:t>PDF (BOE-A-2023-8921 - 36 págs. - 487 KB)</w:t>
        </w:r>
      </w:hyperlink>
    </w:p>
    <w:p w14:paraId="354F8E50" w14:textId="77777777" w:rsidR="00004471" w:rsidRDefault="00004471" w:rsidP="00004471">
      <w:pPr>
        <w:pStyle w:val="puntohtml"/>
        <w:numPr>
          <w:ilvl w:val="1"/>
          <w:numId w:val="50"/>
        </w:numPr>
        <w:shd w:val="clear" w:color="auto" w:fill="F8F8F8"/>
        <w:spacing w:before="0" w:after="0"/>
        <w:ind w:left="1680" w:right="240"/>
        <w:rPr>
          <w:rFonts w:ascii="Verdana" w:hAnsi="Verdana"/>
          <w:color w:val="000000"/>
          <w:sz w:val="22"/>
          <w:szCs w:val="22"/>
        </w:rPr>
      </w:pPr>
      <w:hyperlink r:id="rId12" w:tooltip="Versión HTML BOE-A-2023-8921" w:history="1">
        <w:r>
          <w:rPr>
            <w:rStyle w:val="Hipervnculo"/>
            <w:rFonts w:ascii="Verdana" w:hAnsi="Verdana"/>
            <w:sz w:val="22"/>
            <w:szCs w:val="22"/>
          </w:rPr>
          <w:t>Otros formatos</w:t>
        </w:r>
      </w:hyperlink>
    </w:p>
    <w:p w14:paraId="502719D2" w14:textId="7A3DDE25" w:rsidR="0067313D" w:rsidRDefault="0067313D" w:rsidP="0067313D">
      <w:pPr>
        <w:jc w:val="both"/>
        <w:rPr>
          <w:rFonts w:ascii="Times New Roman" w:hAnsi="Times New Roman"/>
          <w:b/>
          <w:u w:val="single"/>
          <w:lang w:val="es-ES"/>
        </w:rPr>
      </w:pPr>
      <w:r>
        <w:rPr>
          <w:rFonts w:ascii="Times New Roman" w:hAnsi="Times New Roman"/>
          <w:b/>
          <w:u w:val="single"/>
          <w:lang w:val="es-ES"/>
        </w:rPr>
        <w:t>MIÉRCOLES 12</w:t>
      </w:r>
    </w:p>
    <w:p w14:paraId="0DD31515" w14:textId="77777777" w:rsidR="00885B4E" w:rsidRDefault="00885B4E" w:rsidP="00885B4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AFD6589" w14:textId="77777777" w:rsidR="00885B4E" w:rsidRDefault="00885B4E" w:rsidP="00885B4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62D2411" w14:textId="77777777" w:rsidR="00885B4E" w:rsidRDefault="00885B4E" w:rsidP="00885B4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3CCD89AD" w14:textId="77777777" w:rsidR="00885B4E" w:rsidRDefault="00885B4E" w:rsidP="00885B4E">
      <w:pPr>
        <w:pStyle w:val="NormalWeb"/>
        <w:numPr>
          <w:ilvl w:val="0"/>
          <w:numId w:val="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abril de 2023, de la Subsecretaría, por la que se aprueba la relación de personas admitidas y excluidas y se anuncia fecha, hora y lugar de celebración del primer ejercicio del proceso selectivo para ingreso, por el sistema general de acceso libre y promoción interna, en el Cuerpo de Arquitectos de la Hacienda Pública, convocado por Resolución de 17 de febrero de 2023.</w:t>
      </w:r>
    </w:p>
    <w:p w14:paraId="34278219" w14:textId="77777777" w:rsidR="00885B4E" w:rsidRDefault="00885B4E" w:rsidP="00885B4E">
      <w:pPr>
        <w:pStyle w:val="puntopdf"/>
        <w:numPr>
          <w:ilvl w:val="1"/>
          <w:numId w:val="51"/>
        </w:numPr>
        <w:shd w:val="clear" w:color="auto" w:fill="F8F8F8"/>
        <w:spacing w:before="0" w:after="0"/>
        <w:ind w:left="1680" w:right="240"/>
        <w:rPr>
          <w:rFonts w:ascii="Verdana" w:hAnsi="Verdana"/>
          <w:color w:val="000000"/>
          <w:sz w:val="22"/>
          <w:szCs w:val="22"/>
        </w:rPr>
      </w:pPr>
      <w:hyperlink r:id="rId13" w:tooltip="PDF firmado BOE-A-2023-9064" w:history="1">
        <w:r>
          <w:rPr>
            <w:rStyle w:val="Hipervnculo"/>
            <w:rFonts w:ascii="Verdana" w:hAnsi="Verdana"/>
            <w:sz w:val="22"/>
            <w:szCs w:val="22"/>
          </w:rPr>
          <w:t>PDF (BOE-A-2023-9064 - 4 págs. - 260 KB)</w:t>
        </w:r>
      </w:hyperlink>
    </w:p>
    <w:p w14:paraId="001D3810" w14:textId="77777777" w:rsidR="00885B4E" w:rsidRDefault="00885B4E" w:rsidP="00885B4E">
      <w:pPr>
        <w:pStyle w:val="puntohtml"/>
        <w:numPr>
          <w:ilvl w:val="1"/>
          <w:numId w:val="51"/>
        </w:numPr>
        <w:shd w:val="clear" w:color="auto" w:fill="F8F8F8"/>
        <w:spacing w:before="0" w:after="0"/>
        <w:ind w:left="1680" w:right="240"/>
        <w:rPr>
          <w:rFonts w:ascii="Verdana" w:hAnsi="Verdana"/>
          <w:color w:val="000000"/>
          <w:sz w:val="22"/>
          <w:szCs w:val="22"/>
        </w:rPr>
      </w:pPr>
      <w:hyperlink r:id="rId14" w:tooltip="Versión HTML BOE-A-2023-9064" w:history="1">
        <w:r>
          <w:rPr>
            <w:rStyle w:val="Hipervnculo"/>
            <w:rFonts w:ascii="Verdana" w:hAnsi="Verdana"/>
            <w:sz w:val="22"/>
            <w:szCs w:val="22"/>
          </w:rPr>
          <w:t>Otros formatos</w:t>
        </w:r>
      </w:hyperlink>
    </w:p>
    <w:p w14:paraId="7BFC5C15" w14:textId="77777777" w:rsidR="00885B4E" w:rsidRDefault="00885B4E" w:rsidP="00885B4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1B657A28" w14:textId="77777777" w:rsidR="00885B4E" w:rsidRDefault="00885B4E" w:rsidP="00885B4E">
      <w:pPr>
        <w:pStyle w:val="NormalWeb"/>
        <w:numPr>
          <w:ilvl w:val="0"/>
          <w:numId w:val="5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4 de abril de 2023, de la Subsecretaría, por la que se aprueba la relación de personas admitidas y excluidas y se anuncia fecha, hora y lugar de celebración del primer ejercicio del proceso selectivo para ingreso, por el sistema general de acceso libre y promoción interna, en el Cuerpo de Arquitectos Técnicos al servicio de la Hacienda Pública, convocado por Resolución de 17 de febrero de 2023.</w:t>
      </w:r>
    </w:p>
    <w:p w14:paraId="1F0C2162" w14:textId="77777777" w:rsidR="00885B4E" w:rsidRDefault="00885B4E" w:rsidP="00885B4E">
      <w:pPr>
        <w:pStyle w:val="puntopdf"/>
        <w:numPr>
          <w:ilvl w:val="1"/>
          <w:numId w:val="52"/>
        </w:numPr>
        <w:shd w:val="clear" w:color="auto" w:fill="F8F8F8"/>
        <w:spacing w:before="0" w:after="0"/>
        <w:ind w:left="1680" w:right="240"/>
        <w:rPr>
          <w:rFonts w:ascii="Verdana" w:hAnsi="Verdana"/>
          <w:color w:val="000000"/>
          <w:sz w:val="22"/>
          <w:szCs w:val="22"/>
        </w:rPr>
      </w:pPr>
      <w:hyperlink r:id="rId15" w:tooltip="PDF firmado BOE-A-2023-9065" w:history="1">
        <w:r>
          <w:rPr>
            <w:rStyle w:val="Hipervnculo"/>
            <w:rFonts w:ascii="Verdana" w:hAnsi="Verdana"/>
            <w:sz w:val="22"/>
            <w:szCs w:val="22"/>
          </w:rPr>
          <w:t>PDF (BOE-A-2023-9065 - 3 págs. - 229 KB)</w:t>
        </w:r>
      </w:hyperlink>
    </w:p>
    <w:p w14:paraId="78895195" w14:textId="77777777" w:rsidR="00885B4E" w:rsidRDefault="00885B4E" w:rsidP="00885B4E">
      <w:pPr>
        <w:pStyle w:val="puntohtml"/>
        <w:numPr>
          <w:ilvl w:val="1"/>
          <w:numId w:val="52"/>
        </w:numPr>
        <w:shd w:val="clear" w:color="auto" w:fill="F8F8F8"/>
        <w:spacing w:before="0" w:after="0"/>
        <w:ind w:left="1680" w:right="240"/>
        <w:rPr>
          <w:rFonts w:ascii="Verdana" w:hAnsi="Verdana"/>
          <w:color w:val="000000"/>
          <w:sz w:val="22"/>
          <w:szCs w:val="22"/>
        </w:rPr>
      </w:pPr>
      <w:hyperlink r:id="rId16" w:tooltip="Versión HTML BOE-A-2023-9065" w:history="1">
        <w:r>
          <w:rPr>
            <w:rStyle w:val="Hipervnculo"/>
            <w:rFonts w:ascii="Verdana" w:hAnsi="Verdana"/>
            <w:sz w:val="22"/>
            <w:szCs w:val="22"/>
          </w:rPr>
          <w:t>Otros formatos</w:t>
        </w:r>
      </w:hyperlink>
    </w:p>
    <w:p w14:paraId="3D7976BD" w14:textId="77777777" w:rsidR="00885B4E" w:rsidRDefault="00885B4E" w:rsidP="00885B4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43538DE" w14:textId="77777777" w:rsidR="00885B4E" w:rsidRDefault="00885B4E" w:rsidP="00885B4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8D38326" w14:textId="77777777" w:rsidR="00885B4E" w:rsidRDefault="00885B4E" w:rsidP="00885B4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del País Vasco. </w:t>
      </w:r>
      <w:proofErr w:type="spellStart"/>
      <w:r>
        <w:rPr>
          <w:rFonts w:ascii="Verdana" w:hAnsi="Verdana"/>
          <w:color w:val="000000"/>
          <w:sz w:val="26"/>
          <w:szCs w:val="26"/>
        </w:rPr>
        <w:t>Convenio</w:t>
      </w:r>
      <w:proofErr w:type="spellEnd"/>
    </w:p>
    <w:p w14:paraId="155B353B" w14:textId="77777777" w:rsidR="00885B4E" w:rsidRDefault="00885B4E" w:rsidP="00885B4E">
      <w:pPr>
        <w:pStyle w:val="NormalWeb"/>
        <w:numPr>
          <w:ilvl w:val="0"/>
          <w:numId w:val="5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4 de abril de 2023,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publica el Convenio por el que se formaliza la encomienda de gestión al Departamento de Salud del Gobierno Vasco, en materia de gestión de prestaciones sanitarias.</w:t>
      </w:r>
    </w:p>
    <w:p w14:paraId="6715C58A" w14:textId="77777777" w:rsidR="00885B4E" w:rsidRDefault="00885B4E" w:rsidP="00885B4E">
      <w:pPr>
        <w:pStyle w:val="puntopdf"/>
        <w:numPr>
          <w:ilvl w:val="1"/>
          <w:numId w:val="53"/>
        </w:numPr>
        <w:shd w:val="clear" w:color="auto" w:fill="F8F8F8"/>
        <w:spacing w:before="0" w:after="0"/>
        <w:ind w:left="1680" w:right="240"/>
        <w:rPr>
          <w:rFonts w:ascii="Verdana" w:hAnsi="Verdana"/>
          <w:color w:val="000000"/>
          <w:sz w:val="22"/>
          <w:szCs w:val="22"/>
        </w:rPr>
      </w:pPr>
      <w:hyperlink r:id="rId17" w:tooltip="PDF firmado BOE-A-2023-9080" w:history="1">
        <w:r>
          <w:rPr>
            <w:rStyle w:val="Hipervnculo"/>
            <w:rFonts w:ascii="Verdana" w:hAnsi="Verdana"/>
            <w:sz w:val="22"/>
            <w:szCs w:val="22"/>
          </w:rPr>
          <w:t>PDF (BOE-A-2023-9080 - 5 págs. - 217 KB)</w:t>
        </w:r>
      </w:hyperlink>
    </w:p>
    <w:p w14:paraId="5CC6A504" w14:textId="6F539007" w:rsidR="00004471" w:rsidRPr="00885B4E" w:rsidRDefault="00885B4E" w:rsidP="00885B4E">
      <w:pPr>
        <w:pStyle w:val="puntohtml"/>
        <w:numPr>
          <w:ilvl w:val="1"/>
          <w:numId w:val="53"/>
        </w:numPr>
        <w:shd w:val="clear" w:color="auto" w:fill="F8F8F8"/>
        <w:spacing w:before="0" w:after="0"/>
        <w:ind w:left="1680" w:right="240"/>
        <w:rPr>
          <w:rFonts w:ascii="Verdana" w:hAnsi="Verdana"/>
          <w:color w:val="000000"/>
          <w:sz w:val="22"/>
          <w:szCs w:val="22"/>
        </w:rPr>
      </w:pPr>
      <w:hyperlink r:id="rId18" w:tooltip="Versión HTML BOE-A-2023-9080" w:history="1">
        <w:r>
          <w:rPr>
            <w:rStyle w:val="Hipervnculo"/>
            <w:rFonts w:ascii="Verdana" w:hAnsi="Verdana"/>
            <w:sz w:val="22"/>
            <w:szCs w:val="22"/>
          </w:rPr>
          <w:t>Otros formatos</w:t>
        </w:r>
      </w:hyperlink>
    </w:p>
    <w:p w14:paraId="0BB140A0" w14:textId="78A493CA" w:rsidR="0067313D" w:rsidRDefault="0067313D" w:rsidP="0067313D">
      <w:pPr>
        <w:jc w:val="both"/>
        <w:rPr>
          <w:rFonts w:ascii="Times New Roman" w:hAnsi="Times New Roman"/>
          <w:b/>
          <w:u w:val="single"/>
          <w:lang w:val="es-ES"/>
        </w:rPr>
      </w:pPr>
      <w:r>
        <w:rPr>
          <w:rFonts w:ascii="Times New Roman" w:hAnsi="Times New Roman"/>
          <w:b/>
          <w:u w:val="single"/>
          <w:lang w:val="es-ES"/>
        </w:rPr>
        <w:t>JUEVES 13</w:t>
      </w:r>
    </w:p>
    <w:p w14:paraId="61AF119E" w14:textId="77777777" w:rsidR="00885B4E" w:rsidRDefault="00885B4E" w:rsidP="00885B4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443B776" w14:textId="77777777" w:rsidR="00885B4E" w:rsidRDefault="00885B4E" w:rsidP="00885B4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4E1F446" w14:textId="77777777" w:rsidR="00885B4E" w:rsidRDefault="00885B4E" w:rsidP="00885B4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6B64E311" w14:textId="77777777" w:rsidR="00885B4E" w:rsidRDefault="00885B4E" w:rsidP="00885B4E">
      <w:pPr>
        <w:pStyle w:val="NormalWeb"/>
        <w:numPr>
          <w:ilvl w:val="0"/>
          <w:numId w:val="5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abril de 2023, de la Secretaría de Estado de Función Pública, por la que se publica la relación definitiva de aspirantes que han superado las fases de oposición y concurso-oposición del proceso selectivo para ingreso, por el sistema general de acceso libre y promoción interna, en el Cuerpo Superior de Administradores Civiles del Estado, convocado por Resolución de 4 de enero de 2022.</w:t>
      </w:r>
    </w:p>
    <w:p w14:paraId="1867E183" w14:textId="77777777" w:rsidR="00885B4E" w:rsidRDefault="00885B4E" w:rsidP="00885B4E">
      <w:pPr>
        <w:pStyle w:val="puntopdf"/>
        <w:numPr>
          <w:ilvl w:val="1"/>
          <w:numId w:val="54"/>
        </w:numPr>
        <w:shd w:val="clear" w:color="auto" w:fill="F8F8F8"/>
        <w:spacing w:before="0" w:after="0"/>
        <w:ind w:left="1680" w:right="240"/>
        <w:rPr>
          <w:rFonts w:ascii="Verdana" w:hAnsi="Verdana"/>
          <w:color w:val="000000"/>
          <w:sz w:val="22"/>
          <w:szCs w:val="22"/>
        </w:rPr>
      </w:pPr>
      <w:hyperlink r:id="rId19" w:tooltip="PDF firmado BOE-A-2023-9122" w:history="1">
        <w:r>
          <w:rPr>
            <w:rStyle w:val="Hipervnculo"/>
            <w:rFonts w:ascii="Verdana" w:hAnsi="Verdana"/>
            <w:sz w:val="22"/>
            <w:szCs w:val="22"/>
          </w:rPr>
          <w:t>PDF (BOE-A-2023-9122 - 4 págs. - 327 KB)</w:t>
        </w:r>
      </w:hyperlink>
    </w:p>
    <w:p w14:paraId="64432C70" w14:textId="77777777" w:rsidR="00885B4E" w:rsidRDefault="00885B4E" w:rsidP="00885B4E">
      <w:pPr>
        <w:pStyle w:val="puntohtml"/>
        <w:numPr>
          <w:ilvl w:val="1"/>
          <w:numId w:val="54"/>
        </w:numPr>
        <w:shd w:val="clear" w:color="auto" w:fill="F8F8F8"/>
        <w:spacing w:before="0" w:after="0"/>
        <w:ind w:left="1680" w:right="240"/>
        <w:rPr>
          <w:rFonts w:ascii="Verdana" w:hAnsi="Verdana"/>
          <w:color w:val="000000"/>
          <w:sz w:val="22"/>
          <w:szCs w:val="22"/>
        </w:rPr>
      </w:pPr>
      <w:hyperlink r:id="rId20" w:tooltip="Versión HTML BOE-A-2023-9122" w:history="1">
        <w:r>
          <w:rPr>
            <w:rStyle w:val="Hipervnculo"/>
            <w:rFonts w:ascii="Verdana" w:hAnsi="Verdana"/>
            <w:sz w:val="22"/>
            <w:szCs w:val="22"/>
          </w:rPr>
          <w:t>Otros formatos</w:t>
        </w:r>
      </w:hyperlink>
    </w:p>
    <w:p w14:paraId="220AFCF5" w14:textId="77777777" w:rsidR="00885B4E" w:rsidRDefault="00885B4E" w:rsidP="00885B4E">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7A3A4637" w14:textId="77777777" w:rsidR="00885B4E" w:rsidRDefault="00885B4E" w:rsidP="00885B4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TRABAJO Y ECONOMÍA SOCIAL</w:t>
      </w:r>
    </w:p>
    <w:p w14:paraId="28A49448" w14:textId="77777777" w:rsidR="00885B4E" w:rsidRDefault="00885B4E" w:rsidP="00885B4E">
      <w:pPr>
        <w:pStyle w:val="NormalWeb"/>
        <w:numPr>
          <w:ilvl w:val="0"/>
          <w:numId w:val="5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Extracto de la Resolución de 10 de </w:t>
      </w:r>
      <w:proofErr w:type="gramStart"/>
      <w:r>
        <w:rPr>
          <w:rFonts w:ascii="Verdana" w:hAnsi="Verdana"/>
          <w:color w:val="000000"/>
          <w:sz w:val="21"/>
          <w:szCs w:val="21"/>
        </w:rPr>
        <w:t>Abril</w:t>
      </w:r>
      <w:proofErr w:type="gramEnd"/>
      <w:r>
        <w:rPr>
          <w:rFonts w:ascii="Verdana" w:hAnsi="Verdana"/>
          <w:color w:val="000000"/>
          <w:sz w:val="21"/>
          <w:szCs w:val="21"/>
        </w:rPr>
        <w:t xml:space="preserve"> de 2023 de la Subsecretaría de Trabajo y Economía Social de la convocatoria para el ejercicio 2023 de concesión de subvenciones a las organizaciones sindicales en proporción a su representatividad, por la realización de actividades de carácter sindical</w:t>
      </w:r>
    </w:p>
    <w:p w14:paraId="4CD96200" w14:textId="77777777" w:rsidR="00885B4E" w:rsidRDefault="00885B4E" w:rsidP="00885B4E">
      <w:pPr>
        <w:pStyle w:val="puntopdf"/>
        <w:numPr>
          <w:ilvl w:val="1"/>
          <w:numId w:val="55"/>
        </w:numPr>
        <w:shd w:val="clear" w:color="auto" w:fill="F8F8F8"/>
        <w:spacing w:before="0" w:after="0"/>
        <w:ind w:left="1680" w:right="240"/>
        <w:rPr>
          <w:rFonts w:ascii="Verdana" w:hAnsi="Verdana"/>
          <w:color w:val="000000"/>
          <w:sz w:val="22"/>
          <w:szCs w:val="22"/>
        </w:rPr>
      </w:pPr>
      <w:hyperlink r:id="rId21" w:tooltip="PDF firmado BOE-B-2023-10616" w:history="1">
        <w:r>
          <w:rPr>
            <w:rStyle w:val="Hipervnculo"/>
            <w:rFonts w:ascii="Verdana" w:hAnsi="Verdana"/>
            <w:sz w:val="22"/>
            <w:szCs w:val="22"/>
          </w:rPr>
          <w:t>PDF (BOE-B-2023-10616 - 1 pág. - 144 KB)</w:t>
        </w:r>
      </w:hyperlink>
    </w:p>
    <w:p w14:paraId="0F343A59" w14:textId="04833BF2" w:rsidR="00885B4E" w:rsidRPr="002D5E29" w:rsidRDefault="00885B4E" w:rsidP="002D5E29">
      <w:pPr>
        <w:pStyle w:val="puntohtml"/>
        <w:numPr>
          <w:ilvl w:val="1"/>
          <w:numId w:val="55"/>
        </w:numPr>
        <w:shd w:val="clear" w:color="auto" w:fill="F8F8F8"/>
        <w:spacing w:before="0" w:after="0"/>
        <w:ind w:left="1680" w:right="240"/>
        <w:rPr>
          <w:rFonts w:ascii="Verdana" w:hAnsi="Verdana"/>
          <w:color w:val="000000"/>
          <w:sz w:val="22"/>
          <w:szCs w:val="22"/>
        </w:rPr>
      </w:pPr>
      <w:hyperlink r:id="rId22" w:tooltip="Versión HTML BOE-B-2023-10616" w:history="1">
        <w:r>
          <w:rPr>
            <w:rStyle w:val="Hipervnculo"/>
            <w:rFonts w:ascii="Verdana" w:hAnsi="Verdana"/>
            <w:sz w:val="22"/>
            <w:szCs w:val="22"/>
          </w:rPr>
          <w:t>Otros formatos</w:t>
        </w:r>
      </w:hyperlink>
    </w:p>
    <w:p w14:paraId="6DE2487A" w14:textId="77777777" w:rsidR="0067313D" w:rsidRDefault="0067313D" w:rsidP="0067313D">
      <w:pPr>
        <w:jc w:val="both"/>
        <w:rPr>
          <w:rFonts w:ascii="Times New Roman" w:hAnsi="Times New Roman"/>
          <w:b/>
          <w:u w:val="single"/>
          <w:lang w:val="es-ES"/>
        </w:rPr>
      </w:pPr>
      <w:r>
        <w:rPr>
          <w:rFonts w:ascii="Times New Roman" w:hAnsi="Times New Roman"/>
          <w:b/>
          <w:u w:val="single"/>
          <w:lang w:val="es-ES"/>
        </w:rPr>
        <w:lastRenderedPageBreak/>
        <w:t>VIERNES 14</w:t>
      </w:r>
    </w:p>
    <w:p w14:paraId="6F2F01FC" w14:textId="77777777" w:rsidR="002D5E29" w:rsidRDefault="002D5E29" w:rsidP="002D5E2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1970BC6" w14:textId="77777777" w:rsidR="002D5E29" w:rsidRDefault="002D5E29" w:rsidP="002D5E2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AAB6CB8" w14:textId="77777777" w:rsidR="002D5E29" w:rsidRDefault="002D5E29" w:rsidP="002D5E29">
      <w:pPr>
        <w:pStyle w:val="Ttulo5"/>
        <w:spacing w:before="240" w:beforeAutospacing="0" w:after="0" w:afterAutospacing="0"/>
        <w:rPr>
          <w:rFonts w:ascii="Verdana" w:hAnsi="Verdana"/>
          <w:color w:val="000000"/>
          <w:sz w:val="26"/>
          <w:szCs w:val="26"/>
        </w:rPr>
      </w:pPr>
      <w:proofErr w:type="gramStart"/>
      <w:r>
        <w:rPr>
          <w:rFonts w:ascii="Verdana" w:hAnsi="Verdana"/>
          <w:color w:val="000000"/>
          <w:sz w:val="26"/>
          <w:szCs w:val="26"/>
        </w:rPr>
        <w:t>Altos</w:t>
      </w:r>
      <w:proofErr w:type="gramEnd"/>
      <w:r>
        <w:rPr>
          <w:rFonts w:ascii="Verdana" w:hAnsi="Verdana"/>
          <w:color w:val="000000"/>
          <w:sz w:val="26"/>
          <w:szCs w:val="26"/>
        </w:rPr>
        <w:t xml:space="preserve"> cargos</w:t>
      </w:r>
    </w:p>
    <w:p w14:paraId="3D7694C1" w14:textId="77777777" w:rsidR="002D5E29" w:rsidRDefault="002D5E29" w:rsidP="002D5E29">
      <w:pPr>
        <w:pStyle w:val="NormalWeb"/>
        <w:numPr>
          <w:ilvl w:val="0"/>
          <w:numId w:val="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abril de 2023, de la Secretaría de Estado de Función Pública, por la que se corrigen errores en la de 27 de marzo de 2023, por la que se da cumplimiento a lo dispuesto en el artículo 21.5 de la Ley 3/2015, de 30 de marzo, reguladora del ejercicio del alto cargo de la Administración General del Estado.</w:t>
      </w:r>
    </w:p>
    <w:p w14:paraId="09358127" w14:textId="77777777" w:rsidR="002D5E29" w:rsidRDefault="002D5E29" w:rsidP="002D5E29">
      <w:pPr>
        <w:pStyle w:val="puntopdf"/>
        <w:numPr>
          <w:ilvl w:val="1"/>
          <w:numId w:val="56"/>
        </w:numPr>
        <w:shd w:val="clear" w:color="auto" w:fill="F8F8F8"/>
        <w:spacing w:before="0" w:after="0"/>
        <w:ind w:left="1680" w:right="240"/>
        <w:rPr>
          <w:rFonts w:ascii="Verdana" w:hAnsi="Verdana"/>
          <w:color w:val="000000"/>
          <w:sz w:val="22"/>
          <w:szCs w:val="22"/>
        </w:rPr>
      </w:pPr>
      <w:hyperlink r:id="rId23" w:tooltip="PDF firmado BOE-A-2023-9190" w:history="1">
        <w:r>
          <w:rPr>
            <w:rStyle w:val="Hipervnculo"/>
            <w:rFonts w:ascii="Verdana" w:hAnsi="Verdana"/>
            <w:sz w:val="22"/>
            <w:szCs w:val="22"/>
          </w:rPr>
          <w:t>PDF (BOE-A-2023-9190 - 1 pág. - 188 KB)</w:t>
        </w:r>
      </w:hyperlink>
    </w:p>
    <w:p w14:paraId="33F112F3" w14:textId="33A4CDDB" w:rsidR="002D5E29" w:rsidRPr="002D5E29" w:rsidRDefault="002D5E29" w:rsidP="002D5E29">
      <w:pPr>
        <w:pStyle w:val="puntohtml"/>
        <w:numPr>
          <w:ilvl w:val="1"/>
          <w:numId w:val="56"/>
        </w:numPr>
        <w:shd w:val="clear" w:color="auto" w:fill="F8F8F8"/>
        <w:spacing w:before="0" w:after="0"/>
        <w:ind w:left="1680" w:right="240"/>
        <w:rPr>
          <w:rFonts w:ascii="Verdana" w:hAnsi="Verdana"/>
          <w:color w:val="000000"/>
          <w:sz w:val="22"/>
          <w:szCs w:val="22"/>
        </w:rPr>
      </w:pPr>
      <w:hyperlink r:id="rId24" w:tooltip="Versión HTML BOE-A-2023-9190" w:history="1">
        <w:r>
          <w:rPr>
            <w:rStyle w:val="Hipervnculo"/>
            <w:rFonts w:ascii="Verdana" w:hAnsi="Verdana"/>
            <w:sz w:val="22"/>
            <w:szCs w:val="22"/>
          </w:rPr>
          <w:t>Otros formatos</w:t>
        </w:r>
      </w:hyperlink>
    </w:p>
    <w:p w14:paraId="5FB6D1AF" w14:textId="75A663BA" w:rsidR="00F16099" w:rsidRDefault="0067313D" w:rsidP="0067313D">
      <w:pPr>
        <w:jc w:val="both"/>
        <w:rPr>
          <w:rFonts w:ascii="Verdana" w:hAnsi="Verdana"/>
          <w:color w:val="000000"/>
          <w:sz w:val="22"/>
          <w:szCs w:val="22"/>
        </w:rPr>
      </w:pPr>
      <w:r>
        <w:rPr>
          <w:rFonts w:ascii="Times New Roman" w:hAnsi="Times New Roman"/>
          <w:b/>
          <w:u w:val="single"/>
          <w:lang w:val="es-ES"/>
        </w:rPr>
        <w:t>SÁBADO 15</w:t>
      </w:r>
      <w:r w:rsidR="009E3E3B">
        <w:rPr>
          <w:rFonts w:ascii="Verdana" w:hAnsi="Verdana"/>
          <w:color w:val="000000"/>
          <w:sz w:val="22"/>
          <w:szCs w:val="22"/>
        </w:rPr>
        <w:t xml:space="preserve"> </w:t>
      </w:r>
    </w:p>
    <w:p w14:paraId="4E33B44F" w14:textId="77777777" w:rsidR="002D5E29" w:rsidRDefault="002D5E29" w:rsidP="002D5E2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7C068F4" w14:textId="77777777" w:rsidR="002D5E29" w:rsidRDefault="002D5E29" w:rsidP="002D5E2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B87121B" w14:textId="77777777" w:rsidR="002D5E29" w:rsidRDefault="002D5E29" w:rsidP="002D5E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7CEA23A" w14:textId="77777777" w:rsidR="002D5E29" w:rsidRDefault="002D5E29" w:rsidP="002D5E29">
      <w:pPr>
        <w:pStyle w:val="NormalWeb"/>
        <w:numPr>
          <w:ilvl w:val="0"/>
          <w:numId w:val="5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abril de 2023, de la Presidencia del Comisionado para el Mercado de Tabacos, por la que se publican los precios de venta al público de determinadas labores de tabaco en Expendedurías de Tabaco y Timbre del área del Monopolio.</w:t>
      </w:r>
    </w:p>
    <w:p w14:paraId="1D324DD5" w14:textId="77777777" w:rsidR="002D5E29" w:rsidRDefault="002D5E29" w:rsidP="002D5E29">
      <w:pPr>
        <w:pStyle w:val="puntopdf"/>
        <w:numPr>
          <w:ilvl w:val="1"/>
          <w:numId w:val="58"/>
        </w:numPr>
        <w:shd w:val="clear" w:color="auto" w:fill="F8F8F8"/>
        <w:spacing w:before="0" w:after="0"/>
        <w:ind w:left="1680" w:right="240"/>
        <w:rPr>
          <w:rFonts w:ascii="Verdana" w:hAnsi="Verdana"/>
          <w:color w:val="000000"/>
          <w:sz w:val="22"/>
          <w:szCs w:val="22"/>
        </w:rPr>
      </w:pPr>
      <w:hyperlink r:id="rId25" w:tooltip="PDF firmado BOE-A-2023-9218" w:history="1">
        <w:r>
          <w:rPr>
            <w:rStyle w:val="Hipervnculo"/>
            <w:rFonts w:ascii="Verdana" w:hAnsi="Verdana"/>
            <w:sz w:val="22"/>
            <w:szCs w:val="22"/>
          </w:rPr>
          <w:t>PDF (BOE-A-2023-9218 - 11 págs. - 401 KB)</w:t>
        </w:r>
      </w:hyperlink>
    </w:p>
    <w:p w14:paraId="2105667E" w14:textId="77777777" w:rsidR="002D5E29" w:rsidRDefault="002D5E29" w:rsidP="002D5E29">
      <w:pPr>
        <w:pStyle w:val="puntohtml"/>
        <w:numPr>
          <w:ilvl w:val="1"/>
          <w:numId w:val="58"/>
        </w:numPr>
        <w:shd w:val="clear" w:color="auto" w:fill="F8F8F8"/>
        <w:spacing w:before="0" w:after="0"/>
        <w:ind w:left="1680" w:right="240"/>
        <w:rPr>
          <w:rFonts w:ascii="Verdana" w:hAnsi="Verdana"/>
          <w:color w:val="000000"/>
          <w:sz w:val="22"/>
          <w:szCs w:val="22"/>
        </w:rPr>
      </w:pPr>
      <w:hyperlink r:id="rId26" w:tooltip="Versión HTML BOE-A-2023-9218" w:history="1">
        <w:r>
          <w:rPr>
            <w:rStyle w:val="Hipervnculo"/>
            <w:rFonts w:ascii="Verdana" w:hAnsi="Verdana"/>
            <w:sz w:val="22"/>
            <w:szCs w:val="22"/>
          </w:rPr>
          <w:t>Otros formatos</w:t>
        </w:r>
      </w:hyperlink>
    </w:p>
    <w:p w14:paraId="3DBBB8CB" w14:textId="77777777" w:rsidR="002D5E29" w:rsidRDefault="002D5E29" w:rsidP="002D5E2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5CB0609" w14:textId="77777777" w:rsidR="002D5E29" w:rsidRDefault="002D5E29" w:rsidP="002D5E2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48B363E1" w14:textId="77777777" w:rsidR="002D5E29" w:rsidRDefault="002D5E29" w:rsidP="002D5E2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50B9C10" w14:textId="77777777" w:rsidR="002D5E29" w:rsidRDefault="002D5E29" w:rsidP="002D5E29">
      <w:pPr>
        <w:pStyle w:val="NormalWeb"/>
        <w:numPr>
          <w:ilvl w:val="0"/>
          <w:numId w:val="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marzo de 2023, de la Subsecretaría, por la que se convoca la provisión de puestos de trabajo por el sistema de libre designación.</w:t>
      </w:r>
    </w:p>
    <w:p w14:paraId="496EC5D0" w14:textId="77777777" w:rsidR="002D5E29" w:rsidRDefault="002D5E29" w:rsidP="002D5E29">
      <w:pPr>
        <w:pStyle w:val="puntopdf"/>
        <w:numPr>
          <w:ilvl w:val="1"/>
          <w:numId w:val="60"/>
        </w:numPr>
        <w:shd w:val="clear" w:color="auto" w:fill="F8F8F8"/>
        <w:spacing w:before="0" w:after="0"/>
        <w:ind w:left="1680" w:right="240"/>
        <w:rPr>
          <w:rFonts w:ascii="Verdana" w:hAnsi="Verdana"/>
          <w:color w:val="000000"/>
          <w:sz w:val="22"/>
          <w:szCs w:val="22"/>
        </w:rPr>
      </w:pPr>
      <w:hyperlink r:id="rId27" w:tooltip="PDF firmado BOE-A-2023-9232" w:history="1">
        <w:r>
          <w:rPr>
            <w:rStyle w:val="Hipervnculo"/>
            <w:rFonts w:ascii="Verdana" w:hAnsi="Verdana"/>
            <w:sz w:val="22"/>
            <w:szCs w:val="22"/>
          </w:rPr>
          <w:t>PDF (BOE-A-2023-9232 - 5 págs. - 340 KB)</w:t>
        </w:r>
      </w:hyperlink>
    </w:p>
    <w:p w14:paraId="6D97FB35" w14:textId="77777777" w:rsidR="002D5E29" w:rsidRDefault="002D5E29" w:rsidP="002D5E29">
      <w:pPr>
        <w:pStyle w:val="puntohtml"/>
        <w:numPr>
          <w:ilvl w:val="1"/>
          <w:numId w:val="60"/>
        </w:numPr>
        <w:shd w:val="clear" w:color="auto" w:fill="F8F8F8"/>
        <w:spacing w:before="0" w:after="0"/>
        <w:ind w:left="1680" w:right="240"/>
        <w:rPr>
          <w:rFonts w:ascii="Verdana" w:hAnsi="Verdana"/>
          <w:color w:val="000000"/>
          <w:sz w:val="22"/>
          <w:szCs w:val="22"/>
        </w:rPr>
      </w:pPr>
      <w:hyperlink r:id="rId28" w:tooltip="Versión HTML BOE-A-2023-9232" w:history="1">
        <w:r>
          <w:rPr>
            <w:rStyle w:val="Hipervnculo"/>
            <w:rFonts w:ascii="Verdana" w:hAnsi="Verdana"/>
            <w:sz w:val="22"/>
            <w:szCs w:val="22"/>
          </w:rPr>
          <w:t>Otros formatos</w:t>
        </w:r>
      </w:hyperlink>
    </w:p>
    <w:p w14:paraId="6977B565" w14:textId="77777777" w:rsidR="002D5E29" w:rsidRDefault="002D5E29" w:rsidP="0067313D">
      <w:pPr>
        <w:jc w:val="both"/>
        <w:rPr>
          <w:rFonts w:ascii="Verdana" w:hAnsi="Verdana"/>
          <w:color w:val="000000"/>
          <w:sz w:val="22"/>
          <w:szCs w:val="22"/>
        </w:rPr>
      </w:pPr>
    </w:p>
    <w:p w14:paraId="35592460" w14:textId="77777777" w:rsidR="009C5456" w:rsidRDefault="009C5456" w:rsidP="007D72B6">
      <w:pPr>
        <w:jc w:val="both"/>
        <w:rPr>
          <w:rFonts w:ascii="Verdana" w:hAnsi="Verdana"/>
          <w:color w:val="000000"/>
          <w:sz w:val="22"/>
          <w:szCs w:val="22"/>
        </w:rPr>
      </w:pPr>
    </w:p>
    <w:sectPr w:rsidR="009C5456" w:rsidSect="00D5251E">
      <w:headerReference w:type="default" r:id="rId29"/>
      <w:footerReference w:type="default" r:id="rId3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3BEB" w14:textId="77777777" w:rsidR="005C54B7" w:rsidRDefault="005C54B7">
      <w:r>
        <w:separator/>
      </w:r>
    </w:p>
  </w:endnote>
  <w:endnote w:type="continuationSeparator" w:id="0">
    <w:p w14:paraId="0B3ADA2E" w14:textId="77777777" w:rsidR="005C54B7" w:rsidRDefault="005C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D227" w14:textId="77777777" w:rsidR="005C54B7" w:rsidRDefault="005C54B7">
      <w:r>
        <w:separator/>
      </w:r>
    </w:p>
  </w:footnote>
  <w:footnote w:type="continuationSeparator" w:id="0">
    <w:p w14:paraId="4524A634" w14:textId="77777777" w:rsidR="005C54B7" w:rsidRDefault="005C5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684"/>
    <w:multiLevelType w:val="multilevel"/>
    <w:tmpl w:val="61C8D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11596"/>
    <w:multiLevelType w:val="multilevel"/>
    <w:tmpl w:val="C13A6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06617"/>
    <w:multiLevelType w:val="multilevel"/>
    <w:tmpl w:val="9D4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82CC7"/>
    <w:multiLevelType w:val="multilevel"/>
    <w:tmpl w:val="33AE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E5297"/>
    <w:multiLevelType w:val="multilevel"/>
    <w:tmpl w:val="56A45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3AAD"/>
    <w:multiLevelType w:val="multilevel"/>
    <w:tmpl w:val="6C80E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70BDE"/>
    <w:multiLevelType w:val="multilevel"/>
    <w:tmpl w:val="C65E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3265E"/>
    <w:multiLevelType w:val="multilevel"/>
    <w:tmpl w:val="2CAE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11DA0"/>
    <w:multiLevelType w:val="multilevel"/>
    <w:tmpl w:val="95E4B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A6F22"/>
    <w:multiLevelType w:val="multilevel"/>
    <w:tmpl w:val="69E84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2619D"/>
    <w:multiLevelType w:val="multilevel"/>
    <w:tmpl w:val="2FA2D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518B6"/>
    <w:multiLevelType w:val="multilevel"/>
    <w:tmpl w:val="712AF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65106"/>
    <w:multiLevelType w:val="multilevel"/>
    <w:tmpl w:val="2BB87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DB3266"/>
    <w:multiLevelType w:val="multilevel"/>
    <w:tmpl w:val="3C7E4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F005E"/>
    <w:multiLevelType w:val="multilevel"/>
    <w:tmpl w:val="83C47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A518A9"/>
    <w:multiLevelType w:val="multilevel"/>
    <w:tmpl w:val="6772E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EB507E"/>
    <w:multiLevelType w:val="multilevel"/>
    <w:tmpl w:val="53AC4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74E71"/>
    <w:multiLevelType w:val="multilevel"/>
    <w:tmpl w:val="063E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35F91"/>
    <w:multiLevelType w:val="multilevel"/>
    <w:tmpl w:val="EB0CB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044A6"/>
    <w:multiLevelType w:val="multilevel"/>
    <w:tmpl w:val="D3F86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1F1D98"/>
    <w:multiLevelType w:val="multilevel"/>
    <w:tmpl w:val="2780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3B736D"/>
    <w:multiLevelType w:val="multilevel"/>
    <w:tmpl w:val="F7C6F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136D7"/>
    <w:multiLevelType w:val="multilevel"/>
    <w:tmpl w:val="06509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60FCC"/>
    <w:multiLevelType w:val="multilevel"/>
    <w:tmpl w:val="63E8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291585"/>
    <w:multiLevelType w:val="multilevel"/>
    <w:tmpl w:val="7EF85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B92888"/>
    <w:multiLevelType w:val="multilevel"/>
    <w:tmpl w:val="40C6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84EA9"/>
    <w:multiLevelType w:val="multilevel"/>
    <w:tmpl w:val="E4F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281F78"/>
    <w:multiLevelType w:val="multilevel"/>
    <w:tmpl w:val="06BE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716A4"/>
    <w:multiLevelType w:val="multilevel"/>
    <w:tmpl w:val="91A29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3A28E6"/>
    <w:multiLevelType w:val="multilevel"/>
    <w:tmpl w:val="71F4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4590D"/>
    <w:multiLevelType w:val="multilevel"/>
    <w:tmpl w:val="3228A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7B5714"/>
    <w:multiLevelType w:val="multilevel"/>
    <w:tmpl w:val="D5DA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3E5D81"/>
    <w:multiLevelType w:val="multilevel"/>
    <w:tmpl w:val="E150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954B2F"/>
    <w:multiLevelType w:val="multilevel"/>
    <w:tmpl w:val="3344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2458C4"/>
    <w:multiLevelType w:val="multilevel"/>
    <w:tmpl w:val="3E661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590B25"/>
    <w:multiLevelType w:val="multilevel"/>
    <w:tmpl w:val="77989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7301E4"/>
    <w:multiLevelType w:val="multilevel"/>
    <w:tmpl w:val="7372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1A7F2B"/>
    <w:multiLevelType w:val="multilevel"/>
    <w:tmpl w:val="E7A67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27017C"/>
    <w:multiLevelType w:val="multilevel"/>
    <w:tmpl w:val="34865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EF44E0"/>
    <w:multiLevelType w:val="multilevel"/>
    <w:tmpl w:val="35E85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61538B"/>
    <w:multiLevelType w:val="multilevel"/>
    <w:tmpl w:val="A92EF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A15AFF"/>
    <w:multiLevelType w:val="multilevel"/>
    <w:tmpl w:val="615A2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B26284"/>
    <w:multiLevelType w:val="multilevel"/>
    <w:tmpl w:val="7D4C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0025EC"/>
    <w:multiLevelType w:val="multilevel"/>
    <w:tmpl w:val="0D62C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6E6A38"/>
    <w:multiLevelType w:val="multilevel"/>
    <w:tmpl w:val="67327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DD528E"/>
    <w:multiLevelType w:val="multilevel"/>
    <w:tmpl w:val="9660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1F2872"/>
    <w:multiLevelType w:val="multilevel"/>
    <w:tmpl w:val="C5EC6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980894"/>
    <w:multiLevelType w:val="multilevel"/>
    <w:tmpl w:val="7CC29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247BD4"/>
    <w:multiLevelType w:val="multilevel"/>
    <w:tmpl w:val="A936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9E2F08"/>
    <w:multiLevelType w:val="multilevel"/>
    <w:tmpl w:val="21A41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B8246F"/>
    <w:multiLevelType w:val="multilevel"/>
    <w:tmpl w:val="CA4C7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7A29FC"/>
    <w:multiLevelType w:val="multilevel"/>
    <w:tmpl w:val="C80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FF7212"/>
    <w:multiLevelType w:val="multilevel"/>
    <w:tmpl w:val="F8767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5879AA"/>
    <w:multiLevelType w:val="multilevel"/>
    <w:tmpl w:val="A5146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C72275"/>
    <w:multiLevelType w:val="multilevel"/>
    <w:tmpl w:val="26562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E100B0"/>
    <w:multiLevelType w:val="multilevel"/>
    <w:tmpl w:val="0EB23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5F37DC"/>
    <w:multiLevelType w:val="multilevel"/>
    <w:tmpl w:val="64766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8A315A"/>
    <w:multiLevelType w:val="multilevel"/>
    <w:tmpl w:val="104E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EB476C"/>
    <w:multiLevelType w:val="multilevel"/>
    <w:tmpl w:val="903CD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157490"/>
    <w:multiLevelType w:val="multilevel"/>
    <w:tmpl w:val="212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942111">
    <w:abstractNumId w:val="59"/>
  </w:num>
  <w:num w:numId="2" w16cid:durableId="1333796491">
    <w:abstractNumId w:val="4"/>
  </w:num>
  <w:num w:numId="3" w16cid:durableId="782844184">
    <w:abstractNumId w:val="6"/>
  </w:num>
  <w:num w:numId="4" w16cid:durableId="1777292592">
    <w:abstractNumId w:val="36"/>
  </w:num>
  <w:num w:numId="5" w16cid:durableId="1426221725">
    <w:abstractNumId w:val="27"/>
  </w:num>
  <w:num w:numId="6" w16cid:durableId="104153438">
    <w:abstractNumId w:val="1"/>
  </w:num>
  <w:num w:numId="7" w16cid:durableId="429471869">
    <w:abstractNumId w:val="52"/>
  </w:num>
  <w:num w:numId="8" w16cid:durableId="1576863681">
    <w:abstractNumId w:val="3"/>
  </w:num>
  <w:num w:numId="9" w16cid:durableId="24603489">
    <w:abstractNumId w:val="29"/>
  </w:num>
  <w:num w:numId="10" w16cid:durableId="1852647649">
    <w:abstractNumId w:val="34"/>
  </w:num>
  <w:num w:numId="11" w16cid:durableId="1958027303">
    <w:abstractNumId w:val="48"/>
  </w:num>
  <w:num w:numId="12" w16cid:durableId="202254763">
    <w:abstractNumId w:val="26"/>
  </w:num>
  <w:num w:numId="13" w16cid:durableId="1763839887">
    <w:abstractNumId w:val="33"/>
  </w:num>
  <w:num w:numId="14" w16cid:durableId="1256868408">
    <w:abstractNumId w:val="5"/>
  </w:num>
  <w:num w:numId="15" w16cid:durableId="688486708">
    <w:abstractNumId w:val="20"/>
  </w:num>
  <w:num w:numId="16" w16cid:durableId="382796239">
    <w:abstractNumId w:val="42"/>
  </w:num>
  <w:num w:numId="17" w16cid:durableId="719016190">
    <w:abstractNumId w:val="2"/>
  </w:num>
  <w:num w:numId="18" w16cid:durableId="1793742455">
    <w:abstractNumId w:val="23"/>
  </w:num>
  <w:num w:numId="19" w16cid:durableId="1521118470">
    <w:abstractNumId w:val="43"/>
  </w:num>
  <w:num w:numId="20" w16cid:durableId="577666814">
    <w:abstractNumId w:val="7"/>
  </w:num>
  <w:num w:numId="21" w16cid:durableId="506555467">
    <w:abstractNumId w:val="40"/>
  </w:num>
  <w:num w:numId="22" w16cid:durableId="1714308559">
    <w:abstractNumId w:val="35"/>
  </w:num>
  <w:num w:numId="23" w16cid:durableId="413554711">
    <w:abstractNumId w:val="46"/>
  </w:num>
  <w:num w:numId="24" w16cid:durableId="1593590271">
    <w:abstractNumId w:val="17"/>
  </w:num>
  <w:num w:numId="25" w16cid:durableId="83693126">
    <w:abstractNumId w:val="8"/>
  </w:num>
  <w:num w:numId="26" w16cid:durableId="1121722742">
    <w:abstractNumId w:val="37"/>
  </w:num>
  <w:num w:numId="27" w16cid:durableId="1929000774">
    <w:abstractNumId w:val="41"/>
  </w:num>
  <w:num w:numId="28" w16cid:durableId="236133076">
    <w:abstractNumId w:val="22"/>
  </w:num>
  <w:num w:numId="29" w16cid:durableId="1638753928">
    <w:abstractNumId w:val="13"/>
  </w:num>
  <w:num w:numId="30" w16cid:durableId="529033471">
    <w:abstractNumId w:val="57"/>
  </w:num>
  <w:num w:numId="31" w16cid:durableId="287125495">
    <w:abstractNumId w:val="44"/>
  </w:num>
  <w:num w:numId="32" w16cid:durableId="2086535551">
    <w:abstractNumId w:val="18"/>
  </w:num>
  <w:num w:numId="33" w16cid:durableId="401760260">
    <w:abstractNumId w:val="25"/>
  </w:num>
  <w:num w:numId="34" w16cid:durableId="77212175">
    <w:abstractNumId w:val="31"/>
  </w:num>
  <w:num w:numId="35" w16cid:durableId="1090853046">
    <w:abstractNumId w:val="49"/>
  </w:num>
  <w:num w:numId="36" w16cid:durableId="878471402">
    <w:abstractNumId w:val="24"/>
  </w:num>
  <w:num w:numId="37" w16cid:durableId="477848721">
    <w:abstractNumId w:val="58"/>
  </w:num>
  <w:num w:numId="38" w16cid:durableId="1581061833">
    <w:abstractNumId w:val="11"/>
  </w:num>
  <w:num w:numId="39" w16cid:durableId="1890873361">
    <w:abstractNumId w:val="54"/>
  </w:num>
  <w:num w:numId="40" w16cid:durableId="612640631">
    <w:abstractNumId w:val="10"/>
  </w:num>
  <w:num w:numId="41" w16cid:durableId="661349816">
    <w:abstractNumId w:val="14"/>
  </w:num>
  <w:num w:numId="42" w16cid:durableId="1007682287">
    <w:abstractNumId w:val="51"/>
  </w:num>
  <w:num w:numId="43" w16cid:durableId="1115637477">
    <w:abstractNumId w:val="9"/>
  </w:num>
  <w:num w:numId="44" w16cid:durableId="1435056857">
    <w:abstractNumId w:val="0"/>
  </w:num>
  <w:num w:numId="45" w16cid:durableId="1605727646">
    <w:abstractNumId w:val="32"/>
  </w:num>
  <w:num w:numId="46" w16cid:durableId="1643190251">
    <w:abstractNumId w:val="56"/>
  </w:num>
  <w:num w:numId="47" w16cid:durableId="1869559852">
    <w:abstractNumId w:val="28"/>
  </w:num>
  <w:num w:numId="48" w16cid:durableId="1322200399">
    <w:abstractNumId w:val="45"/>
  </w:num>
  <w:num w:numId="49" w16cid:durableId="838543100">
    <w:abstractNumId w:val="47"/>
  </w:num>
  <w:num w:numId="50" w16cid:durableId="1698117554">
    <w:abstractNumId w:val="38"/>
  </w:num>
  <w:num w:numId="51" w16cid:durableId="1426148148">
    <w:abstractNumId w:val="16"/>
  </w:num>
  <w:num w:numId="52" w16cid:durableId="1374379019">
    <w:abstractNumId w:val="50"/>
  </w:num>
  <w:num w:numId="53" w16cid:durableId="1522478312">
    <w:abstractNumId w:val="53"/>
  </w:num>
  <w:num w:numId="54" w16cid:durableId="678773853">
    <w:abstractNumId w:val="21"/>
  </w:num>
  <w:num w:numId="55" w16cid:durableId="1537306834">
    <w:abstractNumId w:val="19"/>
  </w:num>
  <w:num w:numId="56" w16cid:durableId="1504588926">
    <w:abstractNumId w:val="55"/>
  </w:num>
  <w:num w:numId="57" w16cid:durableId="1908223592">
    <w:abstractNumId w:val="30"/>
  </w:num>
  <w:num w:numId="58" w16cid:durableId="2020082274">
    <w:abstractNumId w:val="12"/>
  </w:num>
  <w:num w:numId="59" w16cid:durableId="735595366">
    <w:abstractNumId w:val="15"/>
  </w:num>
  <w:num w:numId="60" w16cid:durableId="1493721148">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5430"/>
    <w:rsid w:val="0014653C"/>
    <w:rsid w:val="0014711A"/>
    <w:rsid w:val="001477CD"/>
    <w:rsid w:val="001527BF"/>
    <w:rsid w:val="00155602"/>
    <w:rsid w:val="00155840"/>
    <w:rsid w:val="001612A8"/>
    <w:rsid w:val="001625C3"/>
    <w:rsid w:val="001625CB"/>
    <w:rsid w:val="00164DCF"/>
    <w:rsid w:val="001705EF"/>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0327"/>
    <w:rsid w:val="002D2E01"/>
    <w:rsid w:val="002D3BEC"/>
    <w:rsid w:val="002D5E29"/>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1F8"/>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0F39"/>
    <w:rsid w:val="005B644C"/>
    <w:rsid w:val="005B7090"/>
    <w:rsid w:val="005B7950"/>
    <w:rsid w:val="005C28BB"/>
    <w:rsid w:val="005C50B5"/>
    <w:rsid w:val="005C54B7"/>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566"/>
    <w:rsid w:val="005F4689"/>
    <w:rsid w:val="00600275"/>
    <w:rsid w:val="00603A4C"/>
    <w:rsid w:val="00606F0D"/>
    <w:rsid w:val="006109B2"/>
    <w:rsid w:val="00612C57"/>
    <w:rsid w:val="00613351"/>
    <w:rsid w:val="00613927"/>
    <w:rsid w:val="00616764"/>
    <w:rsid w:val="00616889"/>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313D"/>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5B4E"/>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2532"/>
    <w:rsid w:val="00AB36C1"/>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8919" TargetMode="External"/><Relationship Id="rId13" Type="http://schemas.openxmlformats.org/officeDocument/2006/relationships/hyperlink" Target="https://www.boe.es/boe/dias/2023/04/12/pdfs/BOE-A-2023-9064.pdf" TargetMode="External"/><Relationship Id="rId18" Type="http://schemas.openxmlformats.org/officeDocument/2006/relationships/hyperlink" Target="https://www.boe.es/diario_boe/txt.php?id=BOE-A-2023-9080" TargetMode="External"/><Relationship Id="rId26" Type="http://schemas.openxmlformats.org/officeDocument/2006/relationships/hyperlink" Target="https://www.boe.es/diario_boe/txt.php?id=BOE-A-2023-9218" TargetMode="External"/><Relationship Id="rId3" Type="http://schemas.openxmlformats.org/officeDocument/2006/relationships/settings" Target="settings.xml"/><Relationship Id="rId21" Type="http://schemas.openxmlformats.org/officeDocument/2006/relationships/hyperlink" Target="https://www.boe.es/boe/dias/2023/04/13/pdfs/BOE-B-2023-10616.pdf" TargetMode="External"/><Relationship Id="rId7" Type="http://schemas.openxmlformats.org/officeDocument/2006/relationships/hyperlink" Target="https://www.boe.es/boe/dias/2023/04/10/pdfs/BOE-A-2023-8919.pdf" TargetMode="External"/><Relationship Id="rId12" Type="http://schemas.openxmlformats.org/officeDocument/2006/relationships/hyperlink" Target="https://www.boe.es/diario_boe/txt.php?id=BOE-A-2023-8921" TargetMode="External"/><Relationship Id="rId17" Type="http://schemas.openxmlformats.org/officeDocument/2006/relationships/hyperlink" Target="https://www.boe.es/boe/dias/2023/04/12/pdfs/BOE-A-2023-9080.pdf" TargetMode="External"/><Relationship Id="rId25" Type="http://schemas.openxmlformats.org/officeDocument/2006/relationships/hyperlink" Target="https://www.boe.es/boe/dias/2023/04/15/pdfs/BOE-A-2023-9218.pdf" TargetMode="External"/><Relationship Id="rId2" Type="http://schemas.openxmlformats.org/officeDocument/2006/relationships/styles" Target="styles.xml"/><Relationship Id="rId16" Type="http://schemas.openxmlformats.org/officeDocument/2006/relationships/hyperlink" Target="https://www.boe.es/diario_boe/txt.php?id=BOE-A-2023-9065" TargetMode="External"/><Relationship Id="rId20" Type="http://schemas.openxmlformats.org/officeDocument/2006/relationships/hyperlink" Target="https://www.boe.es/diario_boe/txt.php?id=BOE-A-2023-912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4/10/pdfs/BOE-A-2023-8921.pdf" TargetMode="External"/><Relationship Id="rId24" Type="http://schemas.openxmlformats.org/officeDocument/2006/relationships/hyperlink" Target="https://www.boe.es/diario_boe/txt.php?id=BOE-A-2023-919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3/04/12/pdfs/BOE-A-2023-9065.pdf" TargetMode="External"/><Relationship Id="rId23" Type="http://schemas.openxmlformats.org/officeDocument/2006/relationships/hyperlink" Target="https://www.boe.es/boe/dias/2023/04/14/pdfs/BOE-A-2023-9190.pdf" TargetMode="External"/><Relationship Id="rId28" Type="http://schemas.openxmlformats.org/officeDocument/2006/relationships/hyperlink" Target="https://www.boe.es/diario_boe/txt.php?id=BOE-A-2023-9232" TargetMode="External"/><Relationship Id="rId10" Type="http://schemas.openxmlformats.org/officeDocument/2006/relationships/hyperlink" Target="https://www.boe.es/diario_boe/txt.php?id=BOE-A-2023-8920" TargetMode="External"/><Relationship Id="rId19" Type="http://schemas.openxmlformats.org/officeDocument/2006/relationships/hyperlink" Target="https://www.boe.es/boe/dias/2023/04/13/pdfs/BOE-A-2023-9122.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3/04/10/pdfs/BOE-A-2023-8920.pdf" TargetMode="External"/><Relationship Id="rId14" Type="http://schemas.openxmlformats.org/officeDocument/2006/relationships/hyperlink" Target="https://www.boe.es/diario_boe/txt.php?id=BOE-A-2023-9064" TargetMode="External"/><Relationship Id="rId22" Type="http://schemas.openxmlformats.org/officeDocument/2006/relationships/hyperlink" Target="https://www.boe.es/diario_boe/txt.php?id=BOE-B-2023-10616" TargetMode="External"/><Relationship Id="rId27" Type="http://schemas.openxmlformats.org/officeDocument/2006/relationships/hyperlink" Target="https://www.boe.es/boe/dias/2023/04/15/pdfs/BOE-A-2023-9232.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1133</Words>
  <Characters>6234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2023-04-16T09:10:00Z</dcterms:created>
  <dcterms:modified xsi:type="dcterms:W3CDTF">2023-04-16T09:44:00Z</dcterms:modified>
</cp:coreProperties>
</file>