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639FC9BA"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A6115B">
        <w:rPr>
          <w:rFonts w:ascii="Times New Roman" w:hAnsi="Times New Roman"/>
          <w:b/>
          <w:lang w:val="es-ES"/>
        </w:rPr>
        <w:t>6</w:t>
      </w:r>
      <w:r w:rsidR="00B72BBC">
        <w:rPr>
          <w:rFonts w:ascii="Times New Roman" w:hAnsi="Times New Roman"/>
          <w:b/>
          <w:lang w:val="es-ES"/>
        </w:rPr>
        <w:t xml:space="preserve"> </w:t>
      </w:r>
      <w:r w:rsidR="009A1B6A">
        <w:rPr>
          <w:rFonts w:ascii="Times New Roman" w:hAnsi="Times New Roman"/>
          <w:b/>
          <w:lang w:val="es-ES"/>
        </w:rPr>
        <w:t xml:space="preserve">AL </w:t>
      </w:r>
      <w:r w:rsidR="00A6115B">
        <w:rPr>
          <w:rFonts w:ascii="Times New Roman" w:hAnsi="Times New Roman"/>
          <w:b/>
          <w:lang w:val="es-ES"/>
        </w:rPr>
        <w:t>12</w:t>
      </w:r>
      <w:r w:rsidR="009A1B6A">
        <w:rPr>
          <w:rFonts w:ascii="Times New Roman" w:hAnsi="Times New Roman"/>
          <w:b/>
          <w:lang w:val="es-ES"/>
        </w:rPr>
        <w:t xml:space="preserve"> DE NOVIEMBRE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03817DD1" w14:textId="77777777" w:rsidR="00A6115B" w:rsidRDefault="00A6115B" w:rsidP="00A6115B">
      <w:pPr>
        <w:rPr>
          <w:rFonts w:ascii="Times New Roman" w:hAnsi="Times New Roman"/>
          <w:b/>
          <w:u w:val="single"/>
          <w:lang w:val="es-ES"/>
        </w:rPr>
      </w:pPr>
      <w:r>
        <w:rPr>
          <w:rFonts w:ascii="Times New Roman" w:hAnsi="Times New Roman"/>
          <w:b/>
          <w:u w:val="single"/>
          <w:lang w:val="es-ES"/>
        </w:rPr>
        <w:t>MARTES 7</w:t>
      </w:r>
    </w:p>
    <w:p w14:paraId="1036D925" w14:textId="77777777" w:rsidR="001F6059" w:rsidRDefault="001F6059" w:rsidP="001F605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EE22C1D" w14:textId="77777777" w:rsidR="001F6059" w:rsidRDefault="001F6059" w:rsidP="001F605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5C32383" w14:textId="77777777" w:rsidR="001F6059" w:rsidRDefault="001F6059" w:rsidP="001F605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2A361D4D" w14:textId="77777777" w:rsidR="001F6059" w:rsidRDefault="001F6059" w:rsidP="001F6059">
      <w:pPr>
        <w:pStyle w:val="NormalWeb"/>
        <w:numPr>
          <w:ilvl w:val="0"/>
          <w:numId w:val="1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octubre de 2023, de la Presidencia de la Agencia Estatal de Administración Tributaria, por la que se convoca concurso para provisión de puestos de trabajo adscritos al Cuerpo Superior de Inspectores de Hacienda del Estado.</w:t>
      </w:r>
    </w:p>
    <w:p w14:paraId="790EDC19" w14:textId="77777777" w:rsidR="001F6059" w:rsidRDefault="00000000" w:rsidP="001F6059">
      <w:pPr>
        <w:pStyle w:val="puntopdf"/>
        <w:numPr>
          <w:ilvl w:val="1"/>
          <w:numId w:val="132"/>
        </w:numPr>
        <w:shd w:val="clear" w:color="auto" w:fill="F8F8F8"/>
        <w:spacing w:before="0" w:after="0"/>
        <w:ind w:left="1680" w:right="240"/>
        <w:rPr>
          <w:rFonts w:ascii="Verdana" w:hAnsi="Verdana"/>
          <w:color w:val="000000"/>
          <w:sz w:val="22"/>
          <w:szCs w:val="22"/>
        </w:rPr>
      </w:pPr>
      <w:hyperlink r:id="rId10" w:tooltip="PDF firmado BOE-A-2023-22653" w:history="1">
        <w:r w:rsidR="001F6059">
          <w:rPr>
            <w:rStyle w:val="Hipervnculo"/>
            <w:rFonts w:ascii="Verdana" w:hAnsi="Verdana"/>
            <w:sz w:val="22"/>
            <w:szCs w:val="22"/>
          </w:rPr>
          <w:t>PDF (BOE-A-2023-22653 - 111 págs. - 2.826 KB)</w:t>
        </w:r>
      </w:hyperlink>
    </w:p>
    <w:p w14:paraId="173BCEA5" w14:textId="77777777" w:rsidR="001F6059" w:rsidRDefault="00000000" w:rsidP="001F6059">
      <w:pPr>
        <w:pStyle w:val="puntohtml"/>
        <w:numPr>
          <w:ilvl w:val="1"/>
          <w:numId w:val="132"/>
        </w:numPr>
        <w:shd w:val="clear" w:color="auto" w:fill="F8F8F8"/>
        <w:spacing w:before="0" w:after="0"/>
        <w:ind w:left="1680" w:right="240"/>
        <w:rPr>
          <w:rFonts w:ascii="Verdana" w:hAnsi="Verdana"/>
          <w:color w:val="000000"/>
          <w:sz w:val="22"/>
          <w:szCs w:val="22"/>
        </w:rPr>
      </w:pPr>
      <w:hyperlink r:id="rId11" w:tooltip="Versión HTML BOE-A-2023-22653" w:history="1">
        <w:r w:rsidR="001F6059">
          <w:rPr>
            <w:rStyle w:val="Hipervnculo"/>
            <w:rFonts w:ascii="Verdana" w:hAnsi="Verdana"/>
            <w:sz w:val="22"/>
            <w:szCs w:val="22"/>
          </w:rPr>
          <w:t>Otros formatos</w:t>
        </w:r>
      </w:hyperlink>
    </w:p>
    <w:p w14:paraId="0F9F443B" w14:textId="77777777" w:rsidR="00A6115B" w:rsidRDefault="00A6115B" w:rsidP="00A6115B">
      <w:pPr>
        <w:rPr>
          <w:rFonts w:ascii="Times New Roman" w:hAnsi="Times New Roman"/>
          <w:b/>
          <w:u w:val="single"/>
          <w:lang w:val="es-ES"/>
        </w:rPr>
      </w:pPr>
      <w:r>
        <w:rPr>
          <w:rFonts w:ascii="Times New Roman" w:hAnsi="Times New Roman"/>
          <w:b/>
          <w:u w:val="single"/>
          <w:lang w:val="es-ES"/>
        </w:rPr>
        <w:t>JUEVES 9</w:t>
      </w:r>
    </w:p>
    <w:p w14:paraId="27762D4D" w14:textId="77777777" w:rsidR="00835168" w:rsidRDefault="00835168" w:rsidP="0083516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71BBAE7" w14:textId="77777777" w:rsidR="00835168" w:rsidRDefault="00835168" w:rsidP="0083516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DDE0F14" w14:textId="77777777" w:rsidR="00835168" w:rsidRDefault="00835168" w:rsidP="0083516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Instituciones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r>
        <w:rPr>
          <w:rFonts w:ascii="Verdana" w:hAnsi="Verdana"/>
          <w:color w:val="000000"/>
          <w:sz w:val="26"/>
          <w:szCs w:val="26"/>
        </w:rPr>
        <w:t xml:space="preserve"> </w:t>
      </w:r>
      <w:proofErr w:type="spellStart"/>
      <w:r>
        <w:rPr>
          <w:rFonts w:ascii="Verdana" w:hAnsi="Verdana"/>
          <w:color w:val="000000"/>
          <w:sz w:val="26"/>
          <w:szCs w:val="26"/>
        </w:rPr>
        <w:t>colectiva</w:t>
      </w:r>
      <w:proofErr w:type="spellEnd"/>
    </w:p>
    <w:p w14:paraId="3AF53FF8" w14:textId="77777777" w:rsidR="00835168" w:rsidRDefault="00835168" w:rsidP="00835168">
      <w:pPr>
        <w:pStyle w:val="NormalWeb"/>
        <w:numPr>
          <w:ilvl w:val="0"/>
          <w:numId w:val="1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813/2023, de 8 de noviembre, sobre el régimen jurídico de las empresas de servicios de inversión y de las demás entidades que prestan servicios de inversión.</w:t>
      </w:r>
    </w:p>
    <w:p w14:paraId="6DA3CE6E" w14:textId="77777777" w:rsidR="00835168" w:rsidRDefault="00000000" w:rsidP="00835168">
      <w:pPr>
        <w:pStyle w:val="puntopdf"/>
        <w:numPr>
          <w:ilvl w:val="1"/>
          <w:numId w:val="133"/>
        </w:numPr>
        <w:shd w:val="clear" w:color="auto" w:fill="F8F8F8"/>
        <w:spacing w:before="0" w:after="0"/>
        <w:ind w:left="1680" w:right="240"/>
        <w:rPr>
          <w:rFonts w:ascii="Verdana" w:hAnsi="Verdana"/>
          <w:color w:val="000000"/>
          <w:sz w:val="22"/>
          <w:szCs w:val="22"/>
        </w:rPr>
      </w:pPr>
      <w:hyperlink r:id="rId12" w:tooltip="PDF firmado BOE-A-2023-22763" w:history="1">
        <w:r w:rsidR="00835168">
          <w:rPr>
            <w:rStyle w:val="Hipervnculo"/>
            <w:rFonts w:ascii="Verdana" w:hAnsi="Verdana"/>
            <w:sz w:val="22"/>
            <w:szCs w:val="22"/>
          </w:rPr>
          <w:t>PDF (BOE-A-2023-22763 - 119 págs. - 940 KB)</w:t>
        </w:r>
      </w:hyperlink>
    </w:p>
    <w:p w14:paraId="08630F5C" w14:textId="77777777" w:rsidR="00835168" w:rsidRDefault="00000000" w:rsidP="00835168">
      <w:pPr>
        <w:pStyle w:val="puntohtml"/>
        <w:numPr>
          <w:ilvl w:val="1"/>
          <w:numId w:val="133"/>
        </w:numPr>
        <w:shd w:val="clear" w:color="auto" w:fill="F8F8F8"/>
        <w:spacing w:before="0" w:after="0"/>
        <w:ind w:left="1680" w:right="240"/>
        <w:rPr>
          <w:rFonts w:ascii="Verdana" w:hAnsi="Verdana"/>
          <w:color w:val="000000"/>
          <w:sz w:val="22"/>
          <w:szCs w:val="22"/>
        </w:rPr>
      </w:pPr>
      <w:hyperlink r:id="rId13" w:tooltip="Versión HTML BOE-A-2023-22763" w:history="1">
        <w:r w:rsidR="00835168">
          <w:rPr>
            <w:rStyle w:val="Hipervnculo"/>
            <w:rFonts w:ascii="Verdana" w:hAnsi="Verdana"/>
            <w:sz w:val="22"/>
            <w:szCs w:val="22"/>
          </w:rPr>
          <w:t>Otros formatos</w:t>
        </w:r>
      </w:hyperlink>
    </w:p>
    <w:p w14:paraId="5B50E3D5" w14:textId="77777777" w:rsidR="00835168" w:rsidRDefault="00835168" w:rsidP="0083516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Instrumentos</w:t>
      </w:r>
      <w:proofErr w:type="spellEnd"/>
      <w:r>
        <w:rPr>
          <w:rFonts w:ascii="Verdana" w:hAnsi="Verdana"/>
          <w:color w:val="000000"/>
          <w:sz w:val="26"/>
          <w:szCs w:val="26"/>
        </w:rPr>
        <w:t xml:space="preserve"> </w:t>
      </w:r>
      <w:proofErr w:type="spellStart"/>
      <w:r>
        <w:rPr>
          <w:rFonts w:ascii="Verdana" w:hAnsi="Verdana"/>
          <w:color w:val="000000"/>
          <w:sz w:val="26"/>
          <w:szCs w:val="26"/>
        </w:rPr>
        <w:t>financieros</w:t>
      </w:r>
      <w:proofErr w:type="spellEnd"/>
      <w:r>
        <w:rPr>
          <w:rFonts w:ascii="Verdana" w:hAnsi="Verdana"/>
          <w:color w:val="000000"/>
          <w:sz w:val="26"/>
          <w:szCs w:val="26"/>
        </w:rPr>
        <w:t xml:space="preserve">. </w:t>
      </w:r>
      <w:proofErr w:type="spellStart"/>
      <w:r>
        <w:rPr>
          <w:rFonts w:ascii="Verdana" w:hAnsi="Verdana"/>
          <w:color w:val="000000"/>
          <w:sz w:val="26"/>
          <w:szCs w:val="26"/>
        </w:rPr>
        <w:t>Valores</w:t>
      </w:r>
      <w:proofErr w:type="spellEnd"/>
      <w:r>
        <w:rPr>
          <w:rFonts w:ascii="Verdana" w:hAnsi="Verdana"/>
          <w:color w:val="000000"/>
          <w:sz w:val="26"/>
          <w:szCs w:val="26"/>
        </w:rPr>
        <w:t xml:space="preserve"> </w:t>
      </w:r>
      <w:proofErr w:type="spellStart"/>
      <w:r>
        <w:rPr>
          <w:rFonts w:ascii="Verdana" w:hAnsi="Verdana"/>
          <w:color w:val="000000"/>
          <w:sz w:val="26"/>
          <w:szCs w:val="26"/>
        </w:rPr>
        <w:t>negociables</w:t>
      </w:r>
      <w:proofErr w:type="spellEnd"/>
    </w:p>
    <w:p w14:paraId="4941510C" w14:textId="77777777" w:rsidR="00835168" w:rsidRDefault="00835168" w:rsidP="00835168">
      <w:pPr>
        <w:pStyle w:val="NormalWeb"/>
        <w:numPr>
          <w:ilvl w:val="0"/>
          <w:numId w:val="1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814/2023, de 8 de noviembre, sobre instrumentos financieros, admisión a negociación, registro de valores negociables e infraestructuras de mercado.</w:t>
      </w:r>
    </w:p>
    <w:p w14:paraId="69CF1E10" w14:textId="77777777" w:rsidR="00835168" w:rsidRDefault="00000000" w:rsidP="00835168">
      <w:pPr>
        <w:pStyle w:val="puntopdf"/>
        <w:numPr>
          <w:ilvl w:val="1"/>
          <w:numId w:val="134"/>
        </w:numPr>
        <w:shd w:val="clear" w:color="auto" w:fill="F8F8F8"/>
        <w:spacing w:before="0" w:after="0"/>
        <w:ind w:left="1680" w:right="240"/>
        <w:rPr>
          <w:rFonts w:ascii="Verdana" w:hAnsi="Verdana"/>
          <w:color w:val="000000"/>
          <w:sz w:val="22"/>
          <w:szCs w:val="22"/>
        </w:rPr>
      </w:pPr>
      <w:hyperlink r:id="rId14" w:tooltip="PDF firmado BOE-A-2023-22764" w:history="1">
        <w:r w:rsidR="00835168">
          <w:rPr>
            <w:rStyle w:val="Hipervnculo"/>
            <w:rFonts w:ascii="Verdana" w:hAnsi="Verdana"/>
            <w:sz w:val="22"/>
            <w:szCs w:val="22"/>
          </w:rPr>
          <w:t>PDF (BOE-A-2023-22764 - 87 págs. - 747 KB)</w:t>
        </w:r>
      </w:hyperlink>
    </w:p>
    <w:p w14:paraId="12864111" w14:textId="77777777" w:rsidR="00835168" w:rsidRDefault="00000000" w:rsidP="00835168">
      <w:pPr>
        <w:pStyle w:val="puntohtml"/>
        <w:numPr>
          <w:ilvl w:val="1"/>
          <w:numId w:val="134"/>
        </w:numPr>
        <w:shd w:val="clear" w:color="auto" w:fill="F8F8F8"/>
        <w:spacing w:before="0" w:after="0"/>
        <w:ind w:left="1680" w:right="240"/>
        <w:rPr>
          <w:rFonts w:ascii="Verdana" w:hAnsi="Verdana"/>
          <w:color w:val="000000"/>
          <w:sz w:val="22"/>
          <w:szCs w:val="22"/>
        </w:rPr>
      </w:pPr>
      <w:hyperlink r:id="rId15" w:tooltip="Versión HTML BOE-A-2023-22764" w:history="1">
        <w:r w:rsidR="00835168">
          <w:rPr>
            <w:rStyle w:val="Hipervnculo"/>
            <w:rFonts w:ascii="Verdana" w:hAnsi="Verdana"/>
            <w:sz w:val="22"/>
            <w:szCs w:val="22"/>
          </w:rPr>
          <w:t>Otros formatos</w:t>
        </w:r>
      </w:hyperlink>
    </w:p>
    <w:p w14:paraId="437AE0FF" w14:textId="77777777" w:rsidR="00835168" w:rsidRDefault="00835168" w:rsidP="008351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Mercado de </w:t>
      </w:r>
      <w:proofErr w:type="spellStart"/>
      <w:r>
        <w:rPr>
          <w:rFonts w:ascii="Verdana" w:hAnsi="Verdana"/>
          <w:color w:val="000000"/>
          <w:sz w:val="26"/>
          <w:szCs w:val="26"/>
        </w:rPr>
        <w:t>valores</w:t>
      </w:r>
      <w:proofErr w:type="spellEnd"/>
      <w:r>
        <w:rPr>
          <w:rFonts w:ascii="Verdana" w:hAnsi="Verdana"/>
          <w:color w:val="000000"/>
          <w:sz w:val="26"/>
          <w:szCs w:val="26"/>
        </w:rPr>
        <w:t xml:space="preserve">. </w:t>
      </w:r>
      <w:proofErr w:type="spellStart"/>
      <w:r>
        <w:rPr>
          <w:rFonts w:ascii="Verdana" w:hAnsi="Verdana"/>
          <w:color w:val="000000"/>
          <w:sz w:val="26"/>
          <w:szCs w:val="26"/>
        </w:rPr>
        <w:t>Servicios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p>
    <w:p w14:paraId="5C167CD6" w14:textId="77777777" w:rsidR="00835168" w:rsidRDefault="00835168" w:rsidP="00835168">
      <w:pPr>
        <w:pStyle w:val="NormalWeb"/>
        <w:numPr>
          <w:ilvl w:val="0"/>
          <w:numId w:val="1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815/2023, de 8 de noviembre, por el que se desarrolla la Ley 6/2023, de 17 de marzo, de los Mercados de Valores y de los Servicios de Inversión, en relación con los registros oficiales de la Comisión Nacional del Mercado de Valores, la cooperación con otras autoridades y la supervisión de empresas de servicios de inversión.</w:t>
      </w:r>
    </w:p>
    <w:p w14:paraId="65C014A7" w14:textId="77777777" w:rsidR="00835168" w:rsidRDefault="00000000" w:rsidP="00835168">
      <w:pPr>
        <w:pStyle w:val="puntopdf"/>
        <w:numPr>
          <w:ilvl w:val="1"/>
          <w:numId w:val="135"/>
        </w:numPr>
        <w:shd w:val="clear" w:color="auto" w:fill="F8F8F8"/>
        <w:spacing w:before="0" w:after="0"/>
        <w:ind w:left="1680" w:right="240"/>
        <w:rPr>
          <w:rFonts w:ascii="Verdana" w:hAnsi="Verdana"/>
          <w:color w:val="000000"/>
          <w:sz w:val="22"/>
          <w:szCs w:val="22"/>
        </w:rPr>
      </w:pPr>
      <w:hyperlink r:id="rId16" w:tooltip="PDF firmado BOE-A-2023-22765" w:history="1">
        <w:r w:rsidR="00835168">
          <w:rPr>
            <w:rStyle w:val="Hipervnculo"/>
            <w:rFonts w:ascii="Verdana" w:hAnsi="Verdana"/>
            <w:sz w:val="22"/>
            <w:szCs w:val="22"/>
          </w:rPr>
          <w:t>PDF (BOE-A-2023-22765 - 29 págs. - 374 KB)</w:t>
        </w:r>
      </w:hyperlink>
    </w:p>
    <w:p w14:paraId="373A6F71" w14:textId="77777777" w:rsidR="00835168" w:rsidRDefault="00000000" w:rsidP="00835168">
      <w:pPr>
        <w:pStyle w:val="puntohtml"/>
        <w:numPr>
          <w:ilvl w:val="1"/>
          <w:numId w:val="135"/>
        </w:numPr>
        <w:shd w:val="clear" w:color="auto" w:fill="F8F8F8"/>
        <w:spacing w:before="0" w:after="0"/>
        <w:ind w:left="1680" w:right="240"/>
        <w:rPr>
          <w:rFonts w:ascii="Verdana" w:hAnsi="Verdana"/>
          <w:color w:val="000000"/>
          <w:sz w:val="22"/>
          <w:szCs w:val="22"/>
        </w:rPr>
      </w:pPr>
      <w:hyperlink r:id="rId17" w:tooltip="Versión HTML BOE-A-2023-22765" w:history="1">
        <w:r w:rsidR="00835168">
          <w:rPr>
            <w:rStyle w:val="Hipervnculo"/>
            <w:rFonts w:ascii="Verdana" w:hAnsi="Verdana"/>
            <w:sz w:val="22"/>
            <w:szCs w:val="22"/>
          </w:rPr>
          <w:t>Otros formatos</w:t>
        </w:r>
      </w:hyperlink>
    </w:p>
    <w:p w14:paraId="589603FE" w14:textId="15DD83F7" w:rsidR="00A6115B" w:rsidRDefault="00A6115B" w:rsidP="00A6115B">
      <w:pPr>
        <w:rPr>
          <w:rFonts w:ascii="Times New Roman" w:hAnsi="Times New Roman"/>
          <w:b/>
          <w:u w:val="single"/>
          <w:lang w:val="es-ES"/>
        </w:rPr>
      </w:pPr>
      <w:r>
        <w:rPr>
          <w:rFonts w:ascii="Times New Roman" w:hAnsi="Times New Roman"/>
          <w:b/>
          <w:u w:val="single"/>
          <w:lang w:val="es-ES"/>
        </w:rPr>
        <w:lastRenderedPageBreak/>
        <w:t>VIERNES 10</w:t>
      </w:r>
    </w:p>
    <w:p w14:paraId="2CC31247" w14:textId="77777777" w:rsidR="00B25CF5" w:rsidRDefault="00B25CF5" w:rsidP="00B25CF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2A0F80C" w14:textId="77777777" w:rsidR="00B25CF5" w:rsidRDefault="00B25CF5" w:rsidP="00B25CF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458BE6D" w14:textId="77777777" w:rsidR="00B25CF5" w:rsidRDefault="00B25CF5" w:rsidP="00B25CF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5B8E1BCF" w14:textId="77777777" w:rsidR="00B25CF5" w:rsidRDefault="00B25CF5" w:rsidP="00B25CF5">
      <w:pPr>
        <w:pStyle w:val="NormalWeb"/>
        <w:numPr>
          <w:ilvl w:val="0"/>
          <w:numId w:val="1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noviembre de 2023, de la Presidencia de la Agencia Estatal de Administración Tributaria, por la que se aprueba la relación de personas admitidas y excluidas, se anuncia fecha, hora y lugar de celebración del primer ejercicio, se modifica y se corrigen errores en el proceso selectivo para ingreso, por el sistema general de acceso libre y promoción interna, en el Cuerpo Superior de Inspectores de Hacienda del Estado, convocado por Resolución de 21 de septiembre de 2023.</w:t>
      </w:r>
    </w:p>
    <w:p w14:paraId="75CDC796" w14:textId="77777777" w:rsidR="00B25CF5" w:rsidRDefault="00000000" w:rsidP="00B25CF5">
      <w:pPr>
        <w:pStyle w:val="puntopdf"/>
        <w:numPr>
          <w:ilvl w:val="1"/>
          <w:numId w:val="138"/>
        </w:numPr>
        <w:shd w:val="clear" w:color="auto" w:fill="F8F8F8"/>
        <w:spacing w:before="0" w:after="0"/>
        <w:ind w:left="1680" w:right="240"/>
        <w:rPr>
          <w:rFonts w:ascii="Verdana" w:hAnsi="Verdana"/>
          <w:color w:val="000000"/>
          <w:sz w:val="22"/>
          <w:szCs w:val="22"/>
        </w:rPr>
      </w:pPr>
      <w:hyperlink r:id="rId18" w:tooltip="PDF firmado BOE-A-2023-22810" w:history="1">
        <w:r w:rsidR="00B25CF5">
          <w:rPr>
            <w:rStyle w:val="Hipervnculo"/>
            <w:rFonts w:ascii="Verdana" w:hAnsi="Verdana"/>
            <w:sz w:val="22"/>
            <w:szCs w:val="22"/>
          </w:rPr>
          <w:t>PDF (BOE-A-2023-22810 - 4 págs. - 226 KB)</w:t>
        </w:r>
      </w:hyperlink>
    </w:p>
    <w:p w14:paraId="1D10A185" w14:textId="77777777" w:rsidR="00B25CF5" w:rsidRDefault="00000000" w:rsidP="00B25CF5">
      <w:pPr>
        <w:pStyle w:val="puntohtml"/>
        <w:numPr>
          <w:ilvl w:val="1"/>
          <w:numId w:val="138"/>
        </w:numPr>
        <w:shd w:val="clear" w:color="auto" w:fill="F8F8F8"/>
        <w:spacing w:before="0" w:after="0"/>
        <w:ind w:left="1680" w:right="240"/>
        <w:rPr>
          <w:rFonts w:ascii="Verdana" w:hAnsi="Verdana"/>
          <w:color w:val="000000"/>
          <w:sz w:val="22"/>
          <w:szCs w:val="22"/>
        </w:rPr>
      </w:pPr>
      <w:hyperlink r:id="rId19" w:tooltip="Versión HTML BOE-A-2023-22810" w:history="1">
        <w:r w:rsidR="00B25CF5">
          <w:rPr>
            <w:rStyle w:val="Hipervnculo"/>
            <w:rFonts w:ascii="Verdana" w:hAnsi="Verdana"/>
            <w:sz w:val="22"/>
            <w:szCs w:val="22"/>
          </w:rPr>
          <w:t>Otros formatos</w:t>
        </w:r>
      </w:hyperlink>
    </w:p>
    <w:p w14:paraId="1056F243" w14:textId="1411B0A1" w:rsidR="00B23596" w:rsidRDefault="00A6115B" w:rsidP="00A6115B">
      <w:pPr>
        <w:rPr>
          <w:rFonts w:ascii="Verdana" w:hAnsi="Verdana"/>
          <w:color w:val="000000"/>
          <w:sz w:val="22"/>
          <w:szCs w:val="22"/>
        </w:rPr>
      </w:pPr>
      <w:r>
        <w:rPr>
          <w:rFonts w:ascii="Times New Roman" w:hAnsi="Times New Roman"/>
          <w:b/>
          <w:u w:val="single"/>
          <w:lang w:val="es-ES"/>
        </w:rPr>
        <w:t>SÁBADO 11</w:t>
      </w:r>
      <w:r>
        <w:rPr>
          <w:rFonts w:ascii="Verdana" w:hAnsi="Verdana"/>
          <w:color w:val="000000"/>
          <w:sz w:val="22"/>
          <w:szCs w:val="22"/>
        </w:rPr>
        <w:t xml:space="preserve"> </w:t>
      </w:r>
    </w:p>
    <w:p w14:paraId="1004CEB6" w14:textId="77777777" w:rsidR="0063255F" w:rsidRDefault="0063255F" w:rsidP="0063255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37ACD6B" w14:textId="77777777" w:rsidR="0063255F" w:rsidRDefault="0063255F" w:rsidP="0063255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92741A8" w14:textId="77777777" w:rsidR="0063255F" w:rsidRDefault="0063255F" w:rsidP="0063255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20E8BBF" w14:textId="77777777" w:rsidR="0063255F" w:rsidRDefault="0063255F" w:rsidP="0063255F">
      <w:pPr>
        <w:pStyle w:val="NormalWeb"/>
        <w:numPr>
          <w:ilvl w:val="0"/>
          <w:numId w:val="1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noviembre de 2023, de la Presidencia del Comisionado para el Mercado de Tabacos, por la que se publican los precios de venta al público de determinadas labores de tabaco en Expendedurías de Tabaco y Timbre del área de Península y Baleares.</w:t>
      </w:r>
    </w:p>
    <w:p w14:paraId="7313DD53" w14:textId="77777777" w:rsidR="0063255F" w:rsidRDefault="0063255F" w:rsidP="0063255F">
      <w:pPr>
        <w:pStyle w:val="puntopdf"/>
        <w:numPr>
          <w:ilvl w:val="1"/>
          <w:numId w:val="139"/>
        </w:numPr>
        <w:shd w:val="clear" w:color="auto" w:fill="F8F8F8"/>
        <w:spacing w:before="0" w:after="0"/>
        <w:ind w:left="1680" w:right="240"/>
        <w:rPr>
          <w:rFonts w:ascii="Verdana" w:hAnsi="Verdana"/>
          <w:color w:val="000000"/>
          <w:sz w:val="22"/>
          <w:szCs w:val="22"/>
        </w:rPr>
      </w:pPr>
      <w:hyperlink r:id="rId20" w:tooltip="PDF firmado BOE-A-2023-22854" w:history="1">
        <w:r>
          <w:rPr>
            <w:rStyle w:val="Hipervnculo"/>
            <w:rFonts w:ascii="Verdana" w:hAnsi="Verdana"/>
            <w:sz w:val="22"/>
            <w:szCs w:val="22"/>
          </w:rPr>
          <w:t>PDF (BOE-A-2023-22854 - 2 págs. - 209 KB)</w:t>
        </w:r>
      </w:hyperlink>
    </w:p>
    <w:p w14:paraId="1F4CC5BE" w14:textId="77777777" w:rsidR="0063255F" w:rsidRDefault="0063255F" w:rsidP="0063255F">
      <w:pPr>
        <w:pStyle w:val="puntohtml"/>
        <w:numPr>
          <w:ilvl w:val="1"/>
          <w:numId w:val="139"/>
        </w:numPr>
        <w:shd w:val="clear" w:color="auto" w:fill="F8F8F8"/>
        <w:spacing w:before="0" w:after="0"/>
        <w:ind w:left="1680" w:right="240"/>
        <w:rPr>
          <w:rFonts w:ascii="Verdana" w:hAnsi="Verdana"/>
          <w:color w:val="000000"/>
          <w:sz w:val="22"/>
          <w:szCs w:val="22"/>
        </w:rPr>
      </w:pPr>
      <w:hyperlink r:id="rId21" w:tooltip="Versión HTML BOE-A-2023-22854" w:history="1">
        <w:r>
          <w:rPr>
            <w:rStyle w:val="Hipervnculo"/>
            <w:rFonts w:ascii="Verdana" w:hAnsi="Verdana"/>
            <w:sz w:val="22"/>
            <w:szCs w:val="22"/>
          </w:rPr>
          <w:t>Otros formatos</w:t>
        </w:r>
      </w:hyperlink>
    </w:p>
    <w:p w14:paraId="7E3F0670" w14:textId="77777777" w:rsidR="0063255F" w:rsidRDefault="0063255F" w:rsidP="0063255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9CFF82A" w14:textId="77777777" w:rsidR="0063255F" w:rsidRDefault="0063255F" w:rsidP="0063255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A702B6A" w14:textId="77777777" w:rsidR="0063255F" w:rsidRDefault="0063255F" w:rsidP="006325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C3E5847" w14:textId="77777777" w:rsidR="0063255F" w:rsidRDefault="0063255F" w:rsidP="0063255F">
      <w:pPr>
        <w:pStyle w:val="NormalWeb"/>
        <w:numPr>
          <w:ilvl w:val="0"/>
          <w:numId w:val="1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noviembre de 2023, de la Subsecretaría, por la que se resuelve el concurso específico, convocado por Resolución de 11 de abril de 2023.</w:t>
      </w:r>
    </w:p>
    <w:p w14:paraId="6ECD5C4E" w14:textId="77777777" w:rsidR="0063255F" w:rsidRDefault="0063255F" w:rsidP="0063255F">
      <w:pPr>
        <w:pStyle w:val="puntopdf"/>
        <w:numPr>
          <w:ilvl w:val="1"/>
          <w:numId w:val="140"/>
        </w:numPr>
        <w:shd w:val="clear" w:color="auto" w:fill="F8F8F8"/>
        <w:spacing w:before="0" w:after="0"/>
        <w:ind w:left="1680" w:right="240"/>
        <w:rPr>
          <w:rFonts w:ascii="Verdana" w:hAnsi="Verdana"/>
          <w:color w:val="000000"/>
          <w:sz w:val="22"/>
          <w:szCs w:val="22"/>
        </w:rPr>
      </w:pPr>
      <w:hyperlink r:id="rId22" w:tooltip="PDF firmado BOE-A-2023-22859" w:history="1">
        <w:r>
          <w:rPr>
            <w:rStyle w:val="Hipervnculo"/>
            <w:rFonts w:ascii="Verdana" w:hAnsi="Verdana"/>
            <w:sz w:val="22"/>
            <w:szCs w:val="22"/>
          </w:rPr>
          <w:t>PDF (BOE-A-2023-22859 - 52 págs. - 1.511 KB)</w:t>
        </w:r>
      </w:hyperlink>
    </w:p>
    <w:p w14:paraId="59E4B406" w14:textId="77777777" w:rsidR="0063255F" w:rsidRDefault="0063255F" w:rsidP="0063255F">
      <w:pPr>
        <w:pStyle w:val="puntohtml"/>
        <w:numPr>
          <w:ilvl w:val="1"/>
          <w:numId w:val="140"/>
        </w:numPr>
        <w:shd w:val="clear" w:color="auto" w:fill="F8F8F8"/>
        <w:spacing w:before="0" w:after="0"/>
        <w:ind w:left="1680" w:right="240"/>
        <w:rPr>
          <w:rFonts w:ascii="Verdana" w:hAnsi="Verdana"/>
          <w:color w:val="000000"/>
          <w:sz w:val="22"/>
          <w:szCs w:val="22"/>
        </w:rPr>
      </w:pPr>
      <w:hyperlink r:id="rId23" w:tooltip="Versión HTML BOE-A-2023-22859" w:history="1">
        <w:r>
          <w:rPr>
            <w:rStyle w:val="Hipervnculo"/>
            <w:rFonts w:ascii="Verdana" w:hAnsi="Verdana"/>
            <w:sz w:val="22"/>
            <w:szCs w:val="22"/>
          </w:rPr>
          <w:t>Otros formatos</w:t>
        </w:r>
      </w:hyperlink>
    </w:p>
    <w:p w14:paraId="7C9342B9" w14:textId="77777777" w:rsidR="00CE38A7" w:rsidRDefault="00CE38A7" w:rsidP="009A1B6A">
      <w:pPr>
        <w:rPr>
          <w:rFonts w:ascii="Verdana" w:hAnsi="Verdana"/>
          <w:color w:val="000000"/>
          <w:sz w:val="22"/>
          <w:szCs w:val="22"/>
        </w:rPr>
      </w:pPr>
    </w:p>
    <w:sectPr w:rsidR="00CE38A7" w:rsidSect="00D5251E">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04C7" w14:textId="77777777" w:rsidR="0020645B" w:rsidRDefault="0020645B">
      <w:r>
        <w:separator/>
      </w:r>
    </w:p>
  </w:endnote>
  <w:endnote w:type="continuationSeparator" w:id="0">
    <w:p w14:paraId="3C7814E3" w14:textId="77777777" w:rsidR="0020645B" w:rsidRDefault="0020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B2CD" w14:textId="77777777" w:rsidR="0020645B" w:rsidRDefault="0020645B">
      <w:r>
        <w:separator/>
      </w:r>
    </w:p>
  </w:footnote>
  <w:footnote w:type="continuationSeparator" w:id="0">
    <w:p w14:paraId="6F715D94" w14:textId="77777777" w:rsidR="0020645B" w:rsidRDefault="0020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28"/>
  </w:num>
  <w:num w:numId="2" w16cid:durableId="576594915">
    <w:abstractNumId w:val="36"/>
  </w:num>
  <w:num w:numId="3" w16cid:durableId="1658342844">
    <w:abstractNumId w:val="122"/>
  </w:num>
  <w:num w:numId="4" w16cid:durableId="1805081227">
    <w:abstractNumId w:val="45"/>
  </w:num>
  <w:num w:numId="5" w16cid:durableId="922760936">
    <w:abstractNumId w:val="73"/>
  </w:num>
  <w:num w:numId="6" w16cid:durableId="535167341">
    <w:abstractNumId w:val="27"/>
  </w:num>
  <w:num w:numId="7" w16cid:durableId="869150802">
    <w:abstractNumId w:val="129"/>
  </w:num>
  <w:num w:numId="8" w16cid:durableId="673460768">
    <w:abstractNumId w:val="8"/>
  </w:num>
  <w:num w:numId="9" w16cid:durableId="507599227">
    <w:abstractNumId w:val="123"/>
  </w:num>
  <w:num w:numId="10" w16cid:durableId="155534634">
    <w:abstractNumId w:val="48"/>
  </w:num>
  <w:num w:numId="11" w16cid:durableId="142507293">
    <w:abstractNumId w:val="15"/>
  </w:num>
  <w:num w:numId="12" w16cid:durableId="669872165">
    <w:abstractNumId w:val="57"/>
  </w:num>
  <w:num w:numId="13" w16cid:durableId="1654524964">
    <w:abstractNumId w:val="10"/>
  </w:num>
  <w:num w:numId="14" w16cid:durableId="2039962534">
    <w:abstractNumId w:val="29"/>
  </w:num>
  <w:num w:numId="15" w16cid:durableId="479151191">
    <w:abstractNumId w:val="133"/>
  </w:num>
  <w:num w:numId="16" w16cid:durableId="1963068549">
    <w:abstractNumId w:val="5"/>
  </w:num>
  <w:num w:numId="17" w16cid:durableId="1158574870">
    <w:abstractNumId w:val="31"/>
  </w:num>
  <w:num w:numId="18" w16cid:durableId="656879705">
    <w:abstractNumId w:val="37"/>
  </w:num>
  <w:num w:numId="19" w16cid:durableId="532890140">
    <w:abstractNumId w:val="14"/>
  </w:num>
  <w:num w:numId="20" w16cid:durableId="1987274671">
    <w:abstractNumId w:val="111"/>
  </w:num>
  <w:num w:numId="21" w16cid:durableId="64647815">
    <w:abstractNumId w:val="113"/>
  </w:num>
  <w:num w:numId="22" w16cid:durableId="2035113185">
    <w:abstractNumId w:val="47"/>
  </w:num>
  <w:num w:numId="23" w16cid:durableId="1672875651">
    <w:abstractNumId w:val="78"/>
  </w:num>
  <w:num w:numId="24" w16cid:durableId="2068645953">
    <w:abstractNumId w:val="102"/>
  </w:num>
  <w:num w:numId="25" w16cid:durableId="336621218">
    <w:abstractNumId w:val="9"/>
  </w:num>
  <w:num w:numId="26" w16cid:durableId="1317146121">
    <w:abstractNumId w:val="49"/>
  </w:num>
  <w:num w:numId="27" w16cid:durableId="958341841">
    <w:abstractNumId w:val="33"/>
  </w:num>
  <w:num w:numId="28" w16cid:durableId="1859541442">
    <w:abstractNumId w:val="82"/>
  </w:num>
  <w:num w:numId="29" w16cid:durableId="1545676851">
    <w:abstractNumId w:val="98"/>
  </w:num>
  <w:num w:numId="30" w16cid:durableId="888882082">
    <w:abstractNumId w:val="80"/>
  </w:num>
  <w:num w:numId="31" w16cid:durableId="178855212">
    <w:abstractNumId w:val="56"/>
  </w:num>
  <w:num w:numId="32" w16cid:durableId="996692599">
    <w:abstractNumId w:val="117"/>
  </w:num>
  <w:num w:numId="33" w16cid:durableId="2134712146">
    <w:abstractNumId w:val="93"/>
  </w:num>
  <w:num w:numId="34" w16cid:durableId="1181822323">
    <w:abstractNumId w:val="60"/>
  </w:num>
  <w:num w:numId="35" w16cid:durableId="1009865151">
    <w:abstractNumId w:val="101"/>
  </w:num>
  <w:num w:numId="36" w16cid:durableId="978608262">
    <w:abstractNumId w:val="132"/>
  </w:num>
  <w:num w:numId="37" w16cid:durableId="2057505969">
    <w:abstractNumId w:val="108"/>
  </w:num>
  <w:num w:numId="38" w16cid:durableId="1935698499">
    <w:abstractNumId w:val="3"/>
  </w:num>
  <w:num w:numId="39" w16cid:durableId="1172258722">
    <w:abstractNumId w:val="127"/>
  </w:num>
  <w:num w:numId="40" w16cid:durableId="24454716">
    <w:abstractNumId w:val="17"/>
  </w:num>
  <w:num w:numId="41" w16cid:durableId="1385373048">
    <w:abstractNumId w:val="4"/>
  </w:num>
  <w:num w:numId="42" w16cid:durableId="1120606329">
    <w:abstractNumId w:val="97"/>
  </w:num>
  <w:num w:numId="43" w16cid:durableId="566383374">
    <w:abstractNumId w:val="58"/>
  </w:num>
  <w:num w:numId="44" w16cid:durableId="31391784">
    <w:abstractNumId w:val="30"/>
  </w:num>
  <w:num w:numId="45" w16cid:durableId="657536115">
    <w:abstractNumId w:val="51"/>
  </w:num>
  <w:num w:numId="46" w16cid:durableId="1482498203">
    <w:abstractNumId w:val="75"/>
  </w:num>
  <w:num w:numId="47" w16cid:durableId="879319536">
    <w:abstractNumId w:val="83"/>
  </w:num>
  <w:num w:numId="48" w16cid:durableId="1586769539">
    <w:abstractNumId w:val="50"/>
  </w:num>
  <w:num w:numId="49" w16cid:durableId="1625380697">
    <w:abstractNumId w:val="24"/>
  </w:num>
  <w:num w:numId="50" w16cid:durableId="65691680">
    <w:abstractNumId w:val="6"/>
  </w:num>
  <w:num w:numId="51" w16cid:durableId="614753511">
    <w:abstractNumId w:val="106"/>
  </w:num>
  <w:num w:numId="52" w16cid:durableId="683627155">
    <w:abstractNumId w:val="94"/>
  </w:num>
  <w:num w:numId="53" w16cid:durableId="721250071">
    <w:abstractNumId w:val="103"/>
  </w:num>
  <w:num w:numId="54" w16cid:durableId="1692684349">
    <w:abstractNumId w:val="16"/>
  </w:num>
  <w:num w:numId="55" w16cid:durableId="311830100">
    <w:abstractNumId w:val="12"/>
  </w:num>
  <w:num w:numId="56" w16cid:durableId="928781819">
    <w:abstractNumId w:val="41"/>
  </w:num>
  <w:num w:numId="57" w16cid:durableId="1087463581">
    <w:abstractNumId w:val="74"/>
  </w:num>
  <w:num w:numId="58" w16cid:durableId="721173307">
    <w:abstractNumId w:val="81"/>
  </w:num>
  <w:num w:numId="59" w16cid:durableId="1972594535">
    <w:abstractNumId w:val="104"/>
  </w:num>
  <w:num w:numId="60" w16cid:durableId="1126772644">
    <w:abstractNumId w:val="135"/>
  </w:num>
  <w:num w:numId="61" w16cid:durableId="705521974">
    <w:abstractNumId w:val="19"/>
  </w:num>
  <w:num w:numId="62" w16cid:durableId="827596940">
    <w:abstractNumId w:val="40"/>
  </w:num>
  <w:num w:numId="63" w16cid:durableId="990447795">
    <w:abstractNumId w:val="22"/>
  </w:num>
  <w:num w:numId="64" w16cid:durableId="615991897">
    <w:abstractNumId w:val="138"/>
  </w:num>
  <w:num w:numId="65" w16cid:durableId="1758821417">
    <w:abstractNumId w:val="32"/>
  </w:num>
  <w:num w:numId="66" w16cid:durableId="1917858658">
    <w:abstractNumId w:val="13"/>
  </w:num>
  <w:num w:numId="67" w16cid:durableId="786965920">
    <w:abstractNumId w:val="0"/>
  </w:num>
  <w:num w:numId="68" w16cid:durableId="555169075">
    <w:abstractNumId w:val="69"/>
  </w:num>
  <w:num w:numId="69" w16cid:durableId="359287478">
    <w:abstractNumId w:val="68"/>
  </w:num>
  <w:num w:numId="70" w16cid:durableId="1574967830">
    <w:abstractNumId w:val="35"/>
  </w:num>
  <w:num w:numId="71" w16cid:durableId="1482893137">
    <w:abstractNumId w:val="114"/>
  </w:num>
  <w:num w:numId="72" w16cid:durableId="985087769">
    <w:abstractNumId w:val="85"/>
  </w:num>
  <w:num w:numId="73" w16cid:durableId="1660577887">
    <w:abstractNumId w:val="59"/>
  </w:num>
  <w:num w:numId="74" w16cid:durableId="1710837906">
    <w:abstractNumId w:val="23"/>
  </w:num>
  <w:num w:numId="75" w16cid:durableId="202983948">
    <w:abstractNumId w:val="124"/>
  </w:num>
  <w:num w:numId="76" w16cid:durableId="1709187213">
    <w:abstractNumId w:val="70"/>
  </w:num>
  <w:num w:numId="77" w16cid:durableId="856576108">
    <w:abstractNumId w:val="96"/>
  </w:num>
  <w:num w:numId="78" w16cid:durableId="1949238254">
    <w:abstractNumId w:val="26"/>
  </w:num>
  <w:num w:numId="79" w16cid:durableId="812481072">
    <w:abstractNumId w:val="131"/>
  </w:num>
  <w:num w:numId="80" w16cid:durableId="1948806374">
    <w:abstractNumId w:val="66"/>
  </w:num>
  <w:num w:numId="81" w16cid:durableId="1917088578">
    <w:abstractNumId w:val="46"/>
  </w:num>
  <w:num w:numId="82" w16cid:durableId="1416627198">
    <w:abstractNumId w:val="118"/>
  </w:num>
  <w:num w:numId="83" w16cid:durableId="43143880">
    <w:abstractNumId w:val="43"/>
  </w:num>
  <w:num w:numId="84" w16cid:durableId="782383871">
    <w:abstractNumId w:val="112"/>
  </w:num>
  <w:num w:numId="85" w16cid:durableId="445348538">
    <w:abstractNumId w:val="87"/>
  </w:num>
  <w:num w:numId="86" w16cid:durableId="729966562">
    <w:abstractNumId w:val="63"/>
  </w:num>
  <w:num w:numId="87" w16cid:durableId="512188720">
    <w:abstractNumId w:val="84"/>
  </w:num>
  <w:num w:numId="88" w16cid:durableId="2015644282">
    <w:abstractNumId w:val="2"/>
  </w:num>
  <w:num w:numId="89" w16cid:durableId="1894849135">
    <w:abstractNumId w:val="64"/>
  </w:num>
  <w:num w:numId="90" w16cid:durableId="330572508">
    <w:abstractNumId w:val="79"/>
  </w:num>
  <w:num w:numId="91" w16cid:durableId="2073502793">
    <w:abstractNumId w:val="139"/>
  </w:num>
  <w:num w:numId="92" w16cid:durableId="1698852255">
    <w:abstractNumId w:val="72"/>
  </w:num>
  <w:num w:numId="93" w16cid:durableId="1668022719">
    <w:abstractNumId w:val="110"/>
  </w:num>
  <w:num w:numId="94" w16cid:durableId="990715007">
    <w:abstractNumId w:val="116"/>
  </w:num>
  <w:num w:numId="95" w16cid:durableId="1156150353">
    <w:abstractNumId w:val="54"/>
  </w:num>
  <w:num w:numId="96" w16cid:durableId="1984851907">
    <w:abstractNumId w:val="109"/>
  </w:num>
  <w:num w:numId="97" w16cid:durableId="1217232364">
    <w:abstractNumId w:val="52"/>
  </w:num>
  <w:num w:numId="98" w16cid:durableId="1560820113">
    <w:abstractNumId w:val="126"/>
  </w:num>
  <w:num w:numId="99" w16cid:durableId="1542984206">
    <w:abstractNumId w:val="120"/>
  </w:num>
  <w:num w:numId="100" w16cid:durableId="650060569">
    <w:abstractNumId w:val="137"/>
  </w:num>
  <w:num w:numId="101" w16cid:durableId="1153834668">
    <w:abstractNumId w:val="95"/>
  </w:num>
  <w:num w:numId="102" w16cid:durableId="1912738311">
    <w:abstractNumId w:val="42"/>
  </w:num>
  <w:num w:numId="103" w16cid:durableId="528832587">
    <w:abstractNumId w:val="65"/>
  </w:num>
  <w:num w:numId="104" w16cid:durableId="67701926">
    <w:abstractNumId w:val="88"/>
  </w:num>
  <w:num w:numId="105" w16cid:durableId="1444807921">
    <w:abstractNumId w:val="67"/>
  </w:num>
  <w:num w:numId="106" w16cid:durableId="140389297">
    <w:abstractNumId w:val="39"/>
  </w:num>
  <w:num w:numId="107" w16cid:durableId="1038434197">
    <w:abstractNumId w:val="7"/>
  </w:num>
  <w:num w:numId="108" w16cid:durableId="869957348">
    <w:abstractNumId w:val="38"/>
  </w:num>
  <w:num w:numId="109" w16cid:durableId="1073041245">
    <w:abstractNumId w:val="53"/>
  </w:num>
  <w:num w:numId="110" w16cid:durableId="1962489979">
    <w:abstractNumId w:val="76"/>
  </w:num>
  <w:num w:numId="111" w16cid:durableId="582686804">
    <w:abstractNumId w:val="20"/>
  </w:num>
  <w:num w:numId="112" w16cid:durableId="1422750068">
    <w:abstractNumId w:val="55"/>
  </w:num>
  <w:num w:numId="113" w16cid:durableId="1334725083">
    <w:abstractNumId w:val="90"/>
  </w:num>
  <w:num w:numId="114" w16cid:durableId="1161119295">
    <w:abstractNumId w:val="105"/>
  </w:num>
  <w:num w:numId="115" w16cid:durableId="1641223540">
    <w:abstractNumId w:val="130"/>
  </w:num>
  <w:num w:numId="116" w16cid:durableId="1049955256">
    <w:abstractNumId w:val="100"/>
  </w:num>
  <w:num w:numId="117" w16cid:durableId="1604678955">
    <w:abstractNumId w:val="107"/>
  </w:num>
  <w:num w:numId="118" w16cid:durableId="1134984083">
    <w:abstractNumId w:val="71"/>
  </w:num>
  <w:num w:numId="119" w16cid:durableId="483160497">
    <w:abstractNumId w:val="92"/>
  </w:num>
  <w:num w:numId="120" w16cid:durableId="1378555274">
    <w:abstractNumId w:val="25"/>
  </w:num>
  <w:num w:numId="121" w16cid:durableId="848250394">
    <w:abstractNumId w:val="136"/>
  </w:num>
  <w:num w:numId="122" w16cid:durableId="1166898003">
    <w:abstractNumId w:val="91"/>
  </w:num>
  <w:num w:numId="123" w16cid:durableId="399445781">
    <w:abstractNumId w:val="11"/>
  </w:num>
  <w:num w:numId="124" w16cid:durableId="1761833898">
    <w:abstractNumId w:val="34"/>
  </w:num>
  <w:num w:numId="125" w16cid:durableId="947198370">
    <w:abstractNumId w:val="115"/>
  </w:num>
  <w:num w:numId="126" w16cid:durableId="1562013504">
    <w:abstractNumId w:val="89"/>
  </w:num>
  <w:num w:numId="127" w16cid:durableId="1008219721">
    <w:abstractNumId w:val="28"/>
  </w:num>
  <w:num w:numId="128" w16cid:durableId="1052390774">
    <w:abstractNumId w:val="44"/>
  </w:num>
  <w:num w:numId="129" w16cid:durableId="179198223">
    <w:abstractNumId w:val="61"/>
  </w:num>
  <w:num w:numId="130" w16cid:durableId="1391339846">
    <w:abstractNumId w:val="1"/>
  </w:num>
  <w:num w:numId="131" w16cid:durableId="1443300562">
    <w:abstractNumId w:val="121"/>
  </w:num>
  <w:num w:numId="132" w16cid:durableId="1651329966">
    <w:abstractNumId w:val="125"/>
  </w:num>
  <w:num w:numId="133" w16cid:durableId="1748267721">
    <w:abstractNumId w:val="77"/>
  </w:num>
  <w:num w:numId="134" w16cid:durableId="72701284">
    <w:abstractNumId w:val="18"/>
  </w:num>
  <w:num w:numId="135" w16cid:durableId="1813865266">
    <w:abstractNumId w:val="86"/>
  </w:num>
  <w:num w:numId="136" w16cid:durableId="1326784376">
    <w:abstractNumId w:val="134"/>
  </w:num>
  <w:num w:numId="137" w16cid:durableId="391780687">
    <w:abstractNumId w:val="99"/>
  </w:num>
  <w:num w:numId="138" w16cid:durableId="133985300">
    <w:abstractNumId w:val="21"/>
  </w:num>
  <w:num w:numId="139" w16cid:durableId="671294559">
    <w:abstractNumId w:val="119"/>
  </w:num>
  <w:num w:numId="140" w16cid:durableId="364450001">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A722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BC3"/>
    <w:rsid w:val="005419D5"/>
    <w:rsid w:val="00541EF9"/>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08B0"/>
    <w:rsid w:val="00822BBE"/>
    <w:rsid w:val="00823063"/>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2CC"/>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606B"/>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0780E"/>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716"/>
    <w:rsid w:val="00E20C89"/>
    <w:rsid w:val="00E20E20"/>
    <w:rsid w:val="00E217CB"/>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94936"/>
    <w:rsid w:val="00FA0041"/>
    <w:rsid w:val="00FA133B"/>
    <w:rsid w:val="00FA14B9"/>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22763" TargetMode="External"/><Relationship Id="rId18" Type="http://schemas.openxmlformats.org/officeDocument/2006/relationships/hyperlink" Target="https://www.boe.es/boe/dias/2023/11/10/pdfs/BOE-A-2023-2281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3-22854" TargetMode="External"/><Relationship Id="rId7" Type="http://schemas.openxmlformats.org/officeDocument/2006/relationships/webSettings" Target="webSettings.xml"/><Relationship Id="rId12" Type="http://schemas.openxmlformats.org/officeDocument/2006/relationships/hyperlink" Target="https://www.boe.es/boe/dias/2023/11/09/pdfs/BOE-A-2023-22763.pdf" TargetMode="External"/><Relationship Id="rId17" Type="http://schemas.openxmlformats.org/officeDocument/2006/relationships/hyperlink" Target="https://www.boe.es/diario_boe/txt.php?id=BOE-A-2023-2276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3/11/09/pdfs/BOE-A-2023-22765.pdf" TargetMode="External"/><Relationship Id="rId20" Type="http://schemas.openxmlformats.org/officeDocument/2006/relationships/hyperlink" Target="https://www.boe.es/boe/dias/2023/11/11/pdfs/BOE-A-2023-2285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2653"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22764" TargetMode="External"/><Relationship Id="rId23" Type="http://schemas.openxmlformats.org/officeDocument/2006/relationships/hyperlink" Target="https://www.boe.es/diario_boe/txt.php?id=BOE-A-2023-22859" TargetMode="External"/><Relationship Id="rId10" Type="http://schemas.openxmlformats.org/officeDocument/2006/relationships/hyperlink" Target="https://www.boe.es/boe/dias/2023/11/07/pdfs/BOE-A-2023-22653.pdf" TargetMode="External"/><Relationship Id="rId19" Type="http://schemas.openxmlformats.org/officeDocument/2006/relationships/hyperlink" Target="https://www.boe.es/diario_boe/txt.php?id=BOE-A-2023-228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1/09/pdfs/BOE-A-2023-22764.pdf" TargetMode="External"/><Relationship Id="rId22" Type="http://schemas.openxmlformats.org/officeDocument/2006/relationships/hyperlink" Target="https://www.boe.es/boe/dias/2023/11/11/pdfs/BOE-A-2023-22859.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2023-11-06T09:04:00Z</dcterms:created>
  <dcterms:modified xsi:type="dcterms:W3CDTF">2023-11-12T14:54:00Z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