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7F181504"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3E4912">
        <w:rPr>
          <w:rFonts w:ascii="Times New Roman" w:hAnsi="Times New Roman"/>
          <w:b/>
          <w:lang w:val="es-ES"/>
        </w:rPr>
        <w:t>14</w:t>
      </w:r>
      <w:r w:rsidR="0030551A">
        <w:rPr>
          <w:rFonts w:ascii="Times New Roman" w:hAnsi="Times New Roman"/>
          <w:b/>
          <w:lang w:val="es-ES"/>
        </w:rPr>
        <w:t xml:space="preserve"> </w:t>
      </w:r>
      <w:r w:rsidR="002D092D">
        <w:rPr>
          <w:rFonts w:ascii="Times New Roman" w:hAnsi="Times New Roman"/>
          <w:b/>
          <w:lang w:val="es-ES"/>
        </w:rPr>
        <w:t>DE AGOSTO</w:t>
      </w:r>
      <w:r w:rsidR="006B4222">
        <w:rPr>
          <w:rFonts w:ascii="Times New Roman" w:hAnsi="Times New Roman"/>
          <w:b/>
          <w:lang w:val="es-ES"/>
        </w:rPr>
        <w:t xml:space="preserve"> AL 2 DE SEPTIEMBRE</w:t>
      </w:r>
      <w:r w:rsidR="00C53B42">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52DBCFA3" w14:textId="1ACBC4D3" w:rsidR="0030551A" w:rsidRDefault="007E1D57" w:rsidP="003E4912">
      <w:pPr>
        <w:rPr>
          <w:rFonts w:ascii="Times New Roman" w:hAnsi="Times New Roman"/>
          <w:b/>
          <w:u w:val="single"/>
          <w:lang w:val="es-ES"/>
        </w:rPr>
      </w:pPr>
      <w:r>
        <w:rPr>
          <w:rFonts w:ascii="Times New Roman" w:hAnsi="Times New Roman"/>
          <w:b/>
          <w:u w:val="single"/>
          <w:lang w:val="es-ES"/>
        </w:rPr>
        <w:t xml:space="preserve">LUNES </w:t>
      </w:r>
      <w:r w:rsidR="003E4912">
        <w:rPr>
          <w:rFonts w:ascii="Times New Roman" w:hAnsi="Times New Roman"/>
          <w:b/>
          <w:u w:val="single"/>
          <w:lang w:val="es-ES"/>
        </w:rPr>
        <w:t>14</w:t>
      </w:r>
    </w:p>
    <w:p w14:paraId="7BC37655" w14:textId="77777777" w:rsidR="00AD763E" w:rsidRDefault="00AD763E" w:rsidP="00AD763E">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49F9949" w14:textId="77777777" w:rsidR="00AD763E" w:rsidRDefault="00AD763E" w:rsidP="00AD763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9C8497B" w14:textId="77777777" w:rsidR="00AD763E" w:rsidRDefault="00AD763E" w:rsidP="00AD763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Combustibles. Precios</w:t>
      </w:r>
    </w:p>
    <w:p w14:paraId="23B7C3DC" w14:textId="77777777" w:rsidR="00AD763E" w:rsidRDefault="00AD763E" w:rsidP="00AD763E">
      <w:pPr>
        <w:pStyle w:val="NormalWeb"/>
        <w:numPr>
          <w:ilvl w:val="0"/>
          <w:numId w:val="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agosto de 2023, de la Dirección General de Política Energética y Minas, por la que se fijan los precios del producto, precios de combustible en puerto, e impuestos especiales, aplicables al fuel oil, diesel oil, y gasoil en el primer semestre del año 2022 y para la hulla en el año 2022, a aplicar en la liquidación de los grupos generadores ubicados en los territorios no peninsulares.</w:t>
      </w:r>
    </w:p>
    <w:p w14:paraId="5BE19008" w14:textId="77777777" w:rsidR="00AD763E" w:rsidRDefault="00000000" w:rsidP="00AD763E">
      <w:pPr>
        <w:pStyle w:val="puntopdf"/>
        <w:numPr>
          <w:ilvl w:val="1"/>
          <w:numId w:val="52"/>
        </w:numPr>
        <w:shd w:val="clear" w:color="auto" w:fill="F8F8F8"/>
        <w:spacing w:before="0" w:after="0"/>
        <w:ind w:left="1680" w:right="240"/>
        <w:rPr>
          <w:rFonts w:ascii="Verdana" w:hAnsi="Verdana"/>
          <w:color w:val="000000"/>
          <w:sz w:val="22"/>
          <w:szCs w:val="22"/>
        </w:rPr>
      </w:pPr>
      <w:hyperlink r:id="rId10" w:tooltip="PDF firmado BOE-A-2023-18337" w:history="1">
        <w:r w:rsidR="00AD763E">
          <w:rPr>
            <w:rStyle w:val="Hipervnculo"/>
            <w:rFonts w:ascii="Verdana" w:hAnsi="Verdana"/>
            <w:sz w:val="22"/>
            <w:szCs w:val="22"/>
          </w:rPr>
          <w:t>PDF (BOE-A-2023-18337 - 6 págs. - 263 KB)</w:t>
        </w:r>
      </w:hyperlink>
    </w:p>
    <w:p w14:paraId="25528510" w14:textId="77777777" w:rsidR="00AD763E" w:rsidRDefault="00000000" w:rsidP="00AD763E">
      <w:pPr>
        <w:pStyle w:val="puntohtml"/>
        <w:numPr>
          <w:ilvl w:val="1"/>
          <w:numId w:val="52"/>
        </w:numPr>
        <w:shd w:val="clear" w:color="auto" w:fill="F8F8F8"/>
        <w:spacing w:before="0" w:after="0"/>
        <w:ind w:left="1680" w:right="240"/>
        <w:rPr>
          <w:rFonts w:ascii="Verdana" w:hAnsi="Verdana"/>
          <w:color w:val="000000"/>
          <w:sz w:val="22"/>
          <w:szCs w:val="22"/>
        </w:rPr>
      </w:pPr>
      <w:hyperlink r:id="rId11" w:tooltip="Versión HTML BOE-A-2023-18337" w:history="1">
        <w:r w:rsidR="00AD763E">
          <w:rPr>
            <w:rStyle w:val="Hipervnculo"/>
            <w:rFonts w:ascii="Verdana" w:hAnsi="Verdana"/>
            <w:sz w:val="22"/>
            <w:szCs w:val="22"/>
          </w:rPr>
          <w:t>Otros formatos</w:t>
        </w:r>
      </w:hyperlink>
    </w:p>
    <w:p w14:paraId="69C77C92" w14:textId="77777777" w:rsidR="00AD763E" w:rsidRDefault="00AD763E" w:rsidP="00AD763E">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Productos petrolíferos. Precios</w:t>
      </w:r>
    </w:p>
    <w:p w14:paraId="2502CB00" w14:textId="77777777" w:rsidR="00AD763E" w:rsidRDefault="00AD763E" w:rsidP="00AD763E">
      <w:pPr>
        <w:pStyle w:val="NormalWeb"/>
        <w:numPr>
          <w:ilvl w:val="0"/>
          <w:numId w:val="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agosto de 2023, de la Dirección General de Política Energética y Minas, por la que se publican los nuevos precios de venta, antes de impuestos, de los gases licuados del petróleo por canalización.</w:t>
      </w:r>
    </w:p>
    <w:p w14:paraId="7732904B" w14:textId="77777777" w:rsidR="00AD763E" w:rsidRDefault="00000000" w:rsidP="00AD763E">
      <w:pPr>
        <w:pStyle w:val="puntopdf"/>
        <w:numPr>
          <w:ilvl w:val="1"/>
          <w:numId w:val="53"/>
        </w:numPr>
        <w:shd w:val="clear" w:color="auto" w:fill="F8F8F8"/>
        <w:spacing w:before="0" w:after="0"/>
        <w:ind w:left="1680" w:right="240"/>
        <w:rPr>
          <w:rFonts w:ascii="Verdana" w:hAnsi="Verdana"/>
          <w:color w:val="000000"/>
          <w:sz w:val="22"/>
          <w:szCs w:val="22"/>
        </w:rPr>
      </w:pPr>
      <w:hyperlink r:id="rId12" w:tooltip="PDF firmado BOE-A-2023-18338" w:history="1">
        <w:r w:rsidR="00AD763E">
          <w:rPr>
            <w:rStyle w:val="Hipervnculo"/>
            <w:rFonts w:ascii="Verdana" w:hAnsi="Verdana"/>
            <w:sz w:val="22"/>
            <w:szCs w:val="22"/>
          </w:rPr>
          <w:t>PDF (BOE-A-2023-18338 - 3 págs. - 199 KB)</w:t>
        </w:r>
      </w:hyperlink>
    </w:p>
    <w:p w14:paraId="67732125" w14:textId="77777777" w:rsidR="00AD763E" w:rsidRDefault="00000000" w:rsidP="00AD763E">
      <w:pPr>
        <w:pStyle w:val="puntohtml"/>
        <w:numPr>
          <w:ilvl w:val="1"/>
          <w:numId w:val="53"/>
        </w:numPr>
        <w:shd w:val="clear" w:color="auto" w:fill="F8F8F8"/>
        <w:spacing w:before="0" w:after="0"/>
        <w:ind w:left="1680" w:right="240"/>
        <w:rPr>
          <w:rFonts w:ascii="Verdana" w:hAnsi="Verdana"/>
          <w:color w:val="000000"/>
          <w:sz w:val="22"/>
          <w:szCs w:val="22"/>
        </w:rPr>
      </w:pPr>
      <w:hyperlink r:id="rId13" w:tooltip="Versión HTML BOE-A-2023-18338" w:history="1">
        <w:r w:rsidR="00AD763E">
          <w:rPr>
            <w:rStyle w:val="Hipervnculo"/>
            <w:rFonts w:ascii="Verdana" w:hAnsi="Verdana"/>
            <w:sz w:val="22"/>
            <w:szCs w:val="22"/>
          </w:rPr>
          <w:t>Otros formatos</w:t>
        </w:r>
      </w:hyperlink>
    </w:p>
    <w:p w14:paraId="7F25E3BA" w14:textId="3AB531F5" w:rsidR="001A6DE3" w:rsidRDefault="001A6DE3" w:rsidP="003E4912">
      <w:pPr>
        <w:rPr>
          <w:rFonts w:ascii="Times New Roman" w:hAnsi="Times New Roman"/>
          <w:b/>
          <w:u w:val="single"/>
          <w:lang w:val="es-ES"/>
        </w:rPr>
      </w:pPr>
      <w:r>
        <w:rPr>
          <w:rFonts w:ascii="Times New Roman" w:hAnsi="Times New Roman"/>
          <w:b/>
          <w:u w:val="single"/>
          <w:lang w:val="es-ES"/>
        </w:rPr>
        <w:t>JUEVES 24</w:t>
      </w:r>
    </w:p>
    <w:p w14:paraId="299C860E" w14:textId="77777777" w:rsidR="001E4A21" w:rsidRDefault="001E4A21" w:rsidP="001E4A21">
      <w:pPr>
        <w:pStyle w:val="Ttulo3"/>
        <w:spacing w:after="0"/>
        <w:rPr>
          <w:rFonts w:ascii="Verdana" w:hAnsi="Verdana"/>
          <w:color w:val="123A64"/>
          <w:sz w:val="34"/>
          <w:szCs w:val="34"/>
          <w:lang w:val="es-ES"/>
        </w:rPr>
      </w:pPr>
      <w:r>
        <w:rPr>
          <w:rFonts w:ascii="Verdana" w:hAnsi="Verdana"/>
          <w:color w:val="123A64"/>
          <w:sz w:val="34"/>
          <w:szCs w:val="34"/>
        </w:rPr>
        <w:t>V. Anuncios. - B. Otros anuncios oficiales</w:t>
      </w:r>
    </w:p>
    <w:p w14:paraId="74CFA2A5" w14:textId="77777777" w:rsidR="001E4A21" w:rsidRDefault="001E4A21" w:rsidP="001E4A2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C9F92CB" w14:textId="77777777" w:rsidR="001E4A21" w:rsidRDefault="001E4A21" w:rsidP="001E4A21">
      <w:pPr>
        <w:pStyle w:val="NormalWeb"/>
        <w:numPr>
          <w:ilvl w:val="0"/>
          <w:numId w:val="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la Delegación Especial de Economía y Hacienda en Canarias - Las Palmas sobre la prescripción de depósitos en presunción de abandono.</w:t>
      </w:r>
    </w:p>
    <w:p w14:paraId="70CF6383" w14:textId="77777777" w:rsidR="001E4A21" w:rsidRDefault="001E4A21" w:rsidP="001E4A21">
      <w:pPr>
        <w:pStyle w:val="puntopdf"/>
        <w:numPr>
          <w:ilvl w:val="1"/>
          <w:numId w:val="54"/>
        </w:numPr>
        <w:shd w:val="clear" w:color="auto" w:fill="F8F8F8"/>
        <w:spacing w:before="0" w:after="0"/>
        <w:ind w:left="1680" w:right="240"/>
        <w:rPr>
          <w:rFonts w:ascii="Verdana" w:hAnsi="Verdana"/>
          <w:color w:val="000000"/>
          <w:sz w:val="22"/>
          <w:szCs w:val="22"/>
        </w:rPr>
      </w:pPr>
      <w:hyperlink r:id="rId14" w:tooltip="PDF firmado BOE-B-2023-24450" w:history="1">
        <w:r>
          <w:rPr>
            <w:rStyle w:val="Hipervnculo"/>
            <w:rFonts w:ascii="Verdana" w:hAnsi="Verdana"/>
            <w:sz w:val="22"/>
            <w:szCs w:val="22"/>
          </w:rPr>
          <w:t>PDF (BOE-B-2023-24450 - 1 pág. - 147 KB)</w:t>
        </w:r>
      </w:hyperlink>
    </w:p>
    <w:p w14:paraId="5A6FCE90" w14:textId="77777777" w:rsidR="001E4A21" w:rsidRDefault="001E4A21" w:rsidP="001E4A21">
      <w:pPr>
        <w:pStyle w:val="puntohtml"/>
        <w:numPr>
          <w:ilvl w:val="1"/>
          <w:numId w:val="54"/>
        </w:numPr>
        <w:shd w:val="clear" w:color="auto" w:fill="F8F8F8"/>
        <w:spacing w:before="0" w:after="0"/>
        <w:ind w:left="1680" w:right="240"/>
        <w:rPr>
          <w:rFonts w:ascii="Verdana" w:hAnsi="Verdana"/>
          <w:color w:val="000000"/>
          <w:sz w:val="22"/>
          <w:szCs w:val="22"/>
        </w:rPr>
      </w:pPr>
      <w:hyperlink r:id="rId15" w:tooltip="Versión HTML BOE-B-2023-24450" w:history="1">
        <w:r>
          <w:rPr>
            <w:rStyle w:val="Hipervnculo"/>
            <w:rFonts w:ascii="Verdana" w:hAnsi="Verdana"/>
            <w:sz w:val="22"/>
            <w:szCs w:val="22"/>
          </w:rPr>
          <w:t>Otros formatos</w:t>
        </w:r>
      </w:hyperlink>
    </w:p>
    <w:p w14:paraId="3D05CAE0" w14:textId="62E06D37" w:rsidR="001A6DE3" w:rsidRDefault="001A6DE3" w:rsidP="003E4912">
      <w:pPr>
        <w:rPr>
          <w:rFonts w:ascii="Times New Roman" w:hAnsi="Times New Roman"/>
          <w:b/>
          <w:u w:val="single"/>
          <w:lang w:val="es-ES"/>
        </w:rPr>
      </w:pPr>
      <w:r>
        <w:rPr>
          <w:rFonts w:ascii="Times New Roman" w:hAnsi="Times New Roman"/>
          <w:b/>
          <w:u w:val="single"/>
          <w:lang w:val="es-ES"/>
        </w:rPr>
        <w:t>SÁBADO 26</w:t>
      </w:r>
    </w:p>
    <w:p w14:paraId="7FF9FCE3" w14:textId="77777777" w:rsidR="00A33E62" w:rsidRDefault="00A33E62" w:rsidP="00A33E62">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3467935E" w14:textId="77777777" w:rsidR="00A33E62" w:rsidRDefault="00A33E62" w:rsidP="00A33E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48D3D37" w14:textId="77777777" w:rsidR="00A33E62" w:rsidRDefault="00A33E62" w:rsidP="00A33E6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39722612" w14:textId="77777777" w:rsidR="00A33E62" w:rsidRDefault="00A33E62" w:rsidP="00A33E62">
      <w:pPr>
        <w:pStyle w:val="NormalWeb"/>
        <w:numPr>
          <w:ilvl w:val="0"/>
          <w:numId w:val="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agosto de 2023, de la Presidencia de la Agencia Estatal de Administración Tributaria, por la que se publica la relación de personas </w:t>
      </w:r>
      <w:r>
        <w:rPr>
          <w:rFonts w:ascii="Verdana" w:hAnsi="Verdana"/>
          <w:color w:val="000000"/>
          <w:sz w:val="21"/>
          <w:szCs w:val="21"/>
        </w:rPr>
        <w:lastRenderedPageBreak/>
        <w:t>aprobadas en la fase de oposición y concurso del proceso selectivo para ingreso, por el sistema de promoción interna, en el Cuerpo Técnico de Hacienda, convocado por Resolución de 30 de diciembre de 2022.</w:t>
      </w:r>
    </w:p>
    <w:p w14:paraId="6B2B5821" w14:textId="77777777" w:rsidR="00A33E62" w:rsidRDefault="00A33E62" w:rsidP="00A33E62">
      <w:pPr>
        <w:pStyle w:val="puntopdf"/>
        <w:numPr>
          <w:ilvl w:val="1"/>
          <w:numId w:val="55"/>
        </w:numPr>
        <w:shd w:val="clear" w:color="auto" w:fill="F8F8F8"/>
        <w:spacing w:before="0" w:after="0"/>
        <w:ind w:left="1680" w:right="240"/>
        <w:rPr>
          <w:rFonts w:ascii="Verdana" w:hAnsi="Verdana"/>
          <w:color w:val="000000"/>
          <w:sz w:val="22"/>
          <w:szCs w:val="22"/>
        </w:rPr>
      </w:pPr>
      <w:hyperlink r:id="rId16" w:tooltip="PDF firmado BOE-A-2023-18666" w:history="1">
        <w:r>
          <w:rPr>
            <w:rStyle w:val="Hipervnculo"/>
            <w:rFonts w:ascii="Verdana" w:hAnsi="Verdana"/>
            <w:sz w:val="22"/>
            <w:szCs w:val="22"/>
          </w:rPr>
          <w:t>PDF (BOE-A-2023-18666 - 9 págs. - 386 KB)</w:t>
        </w:r>
      </w:hyperlink>
    </w:p>
    <w:p w14:paraId="63B6B750" w14:textId="77777777" w:rsidR="00A33E62" w:rsidRDefault="00A33E62" w:rsidP="00A33E62">
      <w:pPr>
        <w:pStyle w:val="puntohtml"/>
        <w:numPr>
          <w:ilvl w:val="1"/>
          <w:numId w:val="55"/>
        </w:numPr>
        <w:shd w:val="clear" w:color="auto" w:fill="F8F8F8"/>
        <w:spacing w:before="0" w:after="0"/>
        <w:ind w:left="1680" w:right="240"/>
        <w:rPr>
          <w:rFonts w:ascii="Verdana" w:hAnsi="Verdana"/>
          <w:color w:val="000000"/>
          <w:sz w:val="22"/>
          <w:szCs w:val="22"/>
        </w:rPr>
      </w:pPr>
      <w:hyperlink r:id="rId17" w:tooltip="Versión HTML BOE-A-2023-18666" w:history="1">
        <w:r>
          <w:rPr>
            <w:rStyle w:val="Hipervnculo"/>
            <w:rFonts w:ascii="Verdana" w:hAnsi="Verdana"/>
            <w:sz w:val="22"/>
            <w:szCs w:val="22"/>
          </w:rPr>
          <w:t>Otros formatos</w:t>
        </w:r>
      </w:hyperlink>
    </w:p>
    <w:p w14:paraId="34DF937D" w14:textId="3C6095D0" w:rsidR="001A6DE3" w:rsidRDefault="001A6DE3" w:rsidP="003E4912">
      <w:pPr>
        <w:rPr>
          <w:rFonts w:ascii="Times New Roman" w:hAnsi="Times New Roman"/>
          <w:b/>
          <w:u w:val="single"/>
          <w:lang w:val="es-ES"/>
        </w:rPr>
      </w:pPr>
      <w:r>
        <w:rPr>
          <w:rFonts w:ascii="Times New Roman" w:hAnsi="Times New Roman"/>
          <w:b/>
          <w:u w:val="single"/>
          <w:lang w:val="es-ES"/>
        </w:rPr>
        <w:t>MIÉRCOLES 30</w:t>
      </w:r>
    </w:p>
    <w:p w14:paraId="0B81725C" w14:textId="77777777" w:rsidR="00C450E6" w:rsidRDefault="00C450E6" w:rsidP="00C450E6">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00CFD15" w14:textId="77777777" w:rsidR="00C450E6" w:rsidRDefault="00C450E6" w:rsidP="00C450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D55B0F3" w14:textId="77777777" w:rsidR="00C450E6" w:rsidRDefault="00C450E6" w:rsidP="00C450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las Transacciones Financieras</w:t>
      </w:r>
    </w:p>
    <w:p w14:paraId="2B721519" w14:textId="77777777" w:rsidR="00C450E6" w:rsidRDefault="00C450E6" w:rsidP="00C450E6">
      <w:pPr>
        <w:pStyle w:val="NormalWeb"/>
        <w:numPr>
          <w:ilvl w:val="0"/>
          <w:numId w:val="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HFP/999/2023, de 28 de agosto, por la que se modifica la Orden HFP/308/2023, de 28 de marzo, por la que se modifica la Orden HAC/510/2021, de 26 de mayo, por la que se aprueba el modelo 604 "Impuesto sobre las Transacciones Financieras. Autoliquidación" y se determinan la forma y procedimiento para su presentación.</w:t>
      </w:r>
    </w:p>
    <w:p w14:paraId="52A037C4" w14:textId="77777777" w:rsidR="00C450E6" w:rsidRDefault="00C450E6" w:rsidP="00C450E6">
      <w:pPr>
        <w:pStyle w:val="puntopdf"/>
        <w:numPr>
          <w:ilvl w:val="1"/>
          <w:numId w:val="56"/>
        </w:numPr>
        <w:shd w:val="clear" w:color="auto" w:fill="F8F8F8"/>
        <w:spacing w:before="0" w:after="0"/>
        <w:ind w:left="1680" w:right="240"/>
        <w:rPr>
          <w:rFonts w:ascii="Verdana" w:hAnsi="Verdana"/>
          <w:color w:val="000000"/>
          <w:sz w:val="22"/>
          <w:szCs w:val="22"/>
        </w:rPr>
      </w:pPr>
      <w:hyperlink r:id="rId18" w:tooltip="PDF firmado BOE-A-2023-18778" w:history="1">
        <w:r>
          <w:rPr>
            <w:rStyle w:val="Hipervnculo"/>
            <w:rFonts w:ascii="Verdana" w:hAnsi="Verdana"/>
            <w:sz w:val="22"/>
            <w:szCs w:val="22"/>
          </w:rPr>
          <w:t>PDF (BOE-A-2023-18778 - 2 págs. - 198 KB)</w:t>
        </w:r>
      </w:hyperlink>
    </w:p>
    <w:p w14:paraId="711026D8" w14:textId="77777777" w:rsidR="00C450E6" w:rsidRDefault="00C450E6" w:rsidP="00C450E6">
      <w:pPr>
        <w:pStyle w:val="puntohtml"/>
        <w:numPr>
          <w:ilvl w:val="1"/>
          <w:numId w:val="56"/>
        </w:numPr>
        <w:shd w:val="clear" w:color="auto" w:fill="F8F8F8"/>
        <w:spacing w:before="0" w:after="0"/>
        <w:ind w:left="1680" w:right="240"/>
        <w:rPr>
          <w:rFonts w:ascii="Verdana" w:hAnsi="Verdana"/>
          <w:color w:val="000000"/>
          <w:sz w:val="22"/>
          <w:szCs w:val="22"/>
        </w:rPr>
      </w:pPr>
      <w:hyperlink r:id="rId19" w:tooltip="Versión HTML BOE-A-2023-18778" w:history="1">
        <w:r>
          <w:rPr>
            <w:rStyle w:val="Hipervnculo"/>
            <w:rFonts w:ascii="Verdana" w:hAnsi="Verdana"/>
            <w:sz w:val="22"/>
            <w:szCs w:val="22"/>
          </w:rPr>
          <w:t>Otros formatos</w:t>
        </w:r>
      </w:hyperlink>
    </w:p>
    <w:p w14:paraId="21C6077B" w14:textId="77777777" w:rsidR="00C450E6" w:rsidRDefault="00C450E6" w:rsidP="00C450E6">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4519ADAF" w14:textId="77777777" w:rsidR="00C450E6" w:rsidRDefault="00C450E6" w:rsidP="00C450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528EEAA" w14:textId="77777777" w:rsidR="00C450E6" w:rsidRDefault="00C450E6" w:rsidP="00C450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0E58AC4E" w14:textId="77777777" w:rsidR="00C450E6" w:rsidRDefault="00C450E6" w:rsidP="00C450E6">
      <w:pPr>
        <w:pStyle w:val="NormalWeb"/>
        <w:numPr>
          <w:ilvl w:val="0"/>
          <w:numId w:val="5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agosto de 2023, de la Secretaría de Estado de Función Pública, por la que se da cumplimiento a lo dispuesto en el artículo 22.2 de la Ley 3/2015, de 30 de marzo, reguladora del ejercicio del alto cargo de la Administración General del Estado.</w:t>
      </w:r>
    </w:p>
    <w:p w14:paraId="7AD6D6D1" w14:textId="77777777" w:rsidR="00C450E6" w:rsidRDefault="00C450E6" w:rsidP="00C450E6">
      <w:pPr>
        <w:pStyle w:val="puntopdf"/>
        <w:numPr>
          <w:ilvl w:val="1"/>
          <w:numId w:val="57"/>
        </w:numPr>
        <w:shd w:val="clear" w:color="auto" w:fill="F8F8F8"/>
        <w:spacing w:before="0" w:after="0"/>
        <w:ind w:left="1680" w:right="240"/>
        <w:rPr>
          <w:rFonts w:ascii="Verdana" w:hAnsi="Verdana"/>
          <w:color w:val="000000"/>
          <w:sz w:val="22"/>
          <w:szCs w:val="22"/>
        </w:rPr>
      </w:pPr>
      <w:hyperlink r:id="rId20" w:tooltip="PDF firmado BOE-A-2023-18791" w:history="1">
        <w:r>
          <w:rPr>
            <w:rStyle w:val="Hipervnculo"/>
            <w:rFonts w:ascii="Verdana" w:hAnsi="Verdana"/>
            <w:sz w:val="22"/>
            <w:szCs w:val="22"/>
          </w:rPr>
          <w:t>PDF (BOE-A-2023-18791 - 2 págs. - 199 KB)</w:t>
        </w:r>
      </w:hyperlink>
    </w:p>
    <w:p w14:paraId="46F53475" w14:textId="77777777" w:rsidR="00C450E6" w:rsidRDefault="00C450E6" w:rsidP="00C450E6">
      <w:pPr>
        <w:pStyle w:val="puntohtml"/>
        <w:numPr>
          <w:ilvl w:val="1"/>
          <w:numId w:val="57"/>
        </w:numPr>
        <w:shd w:val="clear" w:color="auto" w:fill="F8F8F8"/>
        <w:spacing w:before="0" w:after="0"/>
        <w:ind w:left="1680" w:right="240"/>
        <w:rPr>
          <w:rFonts w:ascii="Verdana" w:hAnsi="Verdana"/>
          <w:color w:val="000000"/>
          <w:sz w:val="22"/>
          <w:szCs w:val="22"/>
        </w:rPr>
      </w:pPr>
      <w:hyperlink r:id="rId21" w:tooltip="Versión HTML BOE-A-2023-18791" w:history="1">
        <w:r>
          <w:rPr>
            <w:rStyle w:val="Hipervnculo"/>
            <w:rFonts w:ascii="Verdana" w:hAnsi="Verdana"/>
            <w:sz w:val="22"/>
            <w:szCs w:val="22"/>
          </w:rPr>
          <w:t>Otros formatos</w:t>
        </w:r>
      </w:hyperlink>
    </w:p>
    <w:p w14:paraId="24F33B0B" w14:textId="71F51DC3" w:rsidR="001A6DE3" w:rsidRDefault="00B821FD" w:rsidP="00B821FD">
      <w:pPr>
        <w:rPr>
          <w:rFonts w:ascii="Times New Roman" w:hAnsi="Times New Roman"/>
          <w:b/>
          <w:u w:val="single"/>
          <w:lang w:val="es-ES"/>
        </w:rPr>
      </w:pPr>
      <w:r>
        <w:rPr>
          <w:rFonts w:ascii="Times New Roman" w:hAnsi="Times New Roman"/>
          <w:b/>
          <w:u w:val="single"/>
          <w:lang w:val="es-ES"/>
        </w:rPr>
        <w:t>SÁBADO 2</w:t>
      </w:r>
    </w:p>
    <w:p w14:paraId="758B3370" w14:textId="77777777" w:rsidR="00CA636A" w:rsidRDefault="00CA636A" w:rsidP="00CA636A">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841550F" w14:textId="77777777" w:rsidR="00CA636A" w:rsidRDefault="00CA636A" w:rsidP="00CA63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D690693" w14:textId="77777777" w:rsidR="00CA636A" w:rsidRDefault="00CA636A" w:rsidP="00CA63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12E256C" w14:textId="77777777" w:rsidR="00CA636A" w:rsidRDefault="00CA636A" w:rsidP="00CA636A">
      <w:pPr>
        <w:pStyle w:val="NormalWeb"/>
        <w:numPr>
          <w:ilvl w:val="0"/>
          <w:numId w:val="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septiembre de 2023, de la Presidencia del Comisionado para el Mercado de Tabacos, por la que se publican los precios de venta al público de determinadas labores de tabaco en Expendedurías de Tabaco y Timbre del área del Monopolio.</w:t>
      </w:r>
    </w:p>
    <w:p w14:paraId="225E68FE" w14:textId="77777777" w:rsidR="00CA636A" w:rsidRDefault="00CA636A" w:rsidP="00CA636A">
      <w:pPr>
        <w:pStyle w:val="puntopdf"/>
        <w:numPr>
          <w:ilvl w:val="1"/>
          <w:numId w:val="58"/>
        </w:numPr>
        <w:shd w:val="clear" w:color="auto" w:fill="F8F8F8"/>
        <w:spacing w:before="0" w:after="0"/>
        <w:ind w:left="1680" w:right="240"/>
        <w:rPr>
          <w:rFonts w:ascii="Verdana" w:hAnsi="Verdana"/>
          <w:color w:val="000000"/>
          <w:sz w:val="22"/>
          <w:szCs w:val="22"/>
        </w:rPr>
      </w:pPr>
      <w:hyperlink r:id="rId22" w:tooltip="PDF firmado BOE-A-2023-18910" w:history="1">
        <w:r>
          <w:rPr>
            <w:rStyle w:val="Hipervnculo"/>
            <w:rFonts w:ascii="Verdana" w:hAnsi="Verdana"/>
            <w:sz w:val="22"/>
            <w:szCs w:val="22"/>
          </w:rPr>
          <w:t>PDF (BOE-A-2023-18910 - 6 págs. - 297 KB)</w:t>
        </w:r>
      </w:hyperlink>
    </w:p>
    <w:p w14:paraId="4E991DB8" w14:textId="77777777" w:rsidR="00CA636A" w:rsidRDefault="00CA636A" w:rsidP="00CA636A">
      <w:pPr>
        <w:pStyle w:val="puntohtml"/>
        <w:numPr>
          <w:ilvl w:val="1"/>
          <w:numId w:val="58"/>
        </w:numPr>
        <w:shd w:val="clear" w:color="auto" w:fill="F8F8F8"/>
        <w:spacing w:before="0" w:after="0"/>
        <w:ind w:left="1680" w:right="240"/>
        <w:rPr>
          <w:rFonts w:ascii="Verdana" w:hAnsi="Verdana"/>
          <w:color w:val="000000"/>
          <w:sz w:val="22"/>
          <w:szCs w:val="22"/>
        </w:rPr>
      </w:pPr>
      <w:hyperlink r:id="rId23" w:tooltip="Versión HTML BOE-A-2023-18910" w:history="1">
        <w:r>
          <w:rPr>
            <w:rStyle w:val="Hipervnculo"/>
            <w:rFonts w:ascii="Verdana" w:hAnsi="Verdana"/>
            <w:sz w:val="22"/>
            <w:szCs w:val="22"/>
          </w:rPr>
          <w:t>Otros formatos</w:t>
        </w:r>
      </w:hyperlink>
    </w:p>
    <w:p w14:paraId="77ADDD05" w14:textId="77777777" w:rsidR="00CA636A" w:rsidRDefault="00CA636A" w:rsidP="00CA636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LA PRESIDENCIA, RELACIONES CON LAS CORTES Y MEMORIA DEMOCRÁTICA</w:t>
      </w:r>
    </w:p>
    <w:p w14:paraId="640506D8" w14:textId="77777777" w:rsidR="00CA636A" w:rsidRDefault="00CA636A" w:rsidP="00CA63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Agencia Española de Supervisión de Inteligencia Artificial. Estatuto</w:t>
      </w:r>
    </w:p>
    <w:p w14:paraId="2FE47A64" w14:textId="77777777" w:rsidR="00CA636A" w:rsidRDefault="00CA636A" w:rsidP="00CA636A">
      <w:pPr>
        <w:pStyle w:val="NormalWeb"/>
        <w:numPr>
          <w:ilvl w:val="0"/>
          <w:numId w:val="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729/2023, de 22 de agosto, por el que se aprueba el Estatuto de la Agencia Española de Supervisión de Inteligencia Artificial.</w:t>
      </w:r>
    </w:p>
    <w:p w14:paraId="6B3813B6" w14:textId="77777777" w:rsidR="00CA636A" w:rsidRDefault="00CA636A" w:rsidP="00CA636A">
      <w:pPr>
        <w:pStyle w:val="puntopdf"/>
        <w:numPr>
          <w:ilvl w:val="1"/>
          <w:numId w:val="59"/>
        </w:numPr>
        <w:shd w:val="clear" w:color="auto" w:fill="F8F8F8"/>
        <w:spacing w:before="0" w:after="0"/>
        <w:ind w:left="1680" w:right="240"/>
        <w:rPr>
          <w:rFonts w:ascii="Verdana" w:hAnsi="Verdana"/>
          <w:color w:val="000000"/>
          <w:sz w:val="22"/>
          <w:szCs w:val="22"/>
        </w:rPr>
      </w:pPr>
      <w:hyperlink r:id="rId24" w:tooltip="PDF firmado BOE-A-2023-18911" w:history="1">
        <w:r>
          <w:rPr>
            <w:rStyle w:val="Hipervnculo"/>
            <w:rFonts w:ascii="Verdana" w:hAnsi="Verdana"/>
            <w:sz w:val="22"/>
            <w:szCs w:val="22"/>
          </w:rPr>
          <w:t>PDF (BOE-A-2023-18911 - 28 págs. - 373 KB)</w:t>
        </w:r>
      </w:hyperlink>
    </w:p>
    <w:p w14:paraId="3091E990" w14:textId="77777777" w:rsidR="00CA636A" w:rsidRDefault="00CA636A" w:rsidP="00CA636A">
      <w:pPr>
        <w:pStyle w:val="puntohtml"/>
        <w:numPr>
          <w:ilvl w:val="1"/>
          <w:numId w:val="59"/>
        </w:numPr>
        <w:shd w:val="clear" w:color="auto" w:fill="F8F8F8"/>
        <w:spacing w:before="0" w:after="0"/>
        <w:ind w:left="1680" w:right="240"/>
        <w:rPr>
          <w:rFonts w:ascii="Verdana" w:hAnsi="Verdana"/>
          <w:color w:val="000000"/>
          <w:sz w:val="22"/>
          <w:szCs w:val="22"/>
        </w:rPr>
      </w:pPr>
      <w:hyperlink r:id="rId25" w:tooltip="Versión HTML BOE-A-2023-18911" w:history="1">
        <w:r>
          <w:rPr>
            <w:rStyle w:val="Hipervnculo"/>
            <w:rFonts w:ascii="Verdana" w:hAnsi="Verdana"/>
            <w:sz w:val="22"/>
            <w:szCs w:val="22"/>
          </w:rPr>
          <w:t>Otros formatos</w:t>
        </w:r>
      </w:hyperlink>
    </w:p>
    <w:p w14:paraId="4F91623C" w14:textId="77777777" w:rsidR="00C83152" w:rsidRDefault="00C83152" w:rsidP="00C83152">
      <w:pPr>
        <w:pStyle w:val="Ttulo3"/>
        <w:spacing w:after="0"/>
        <w:rPr>
          <w:rFonts w:ascii="Verdana" w:hAnsi="Verdana"/>
          <w:color w:val="123A64"/>
          <w:sz w:val="34"/>
          <w:szCs w:val="34"/>
          <w:lang w:val="es-ES"/>
        </w:rPr>
      </w:pPr>
      <w:r>
        <w:rPr>
          <w:rFonts w:ascii="Verdana" w:hAnsi="Verdana"/>
          <w:color w:val="123A64"/>
          <w:sz w:val="34"/>
          <w:szCs w:val="34"/>
        </w:rPr>
        <w:t>V. Anuncios. - B. Otros anuncios oficiales</w:t>
      </w:r>
    </w:p>
    <w:p w14:paraId="17728053" w14:textId="77777777" w:rsidR="00C83152" w:rsidRDefault="00C83152" w:rsidP="00C8315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DA4D658" w14:textId="77777777" w:rsidR="00C83152" w:rsidRDefault="00C83152" w:rsidP="00C83152">
      <w:pPr>
        <w:pStyle w:val="NormalWeb"/>
        <w:numPr>
          <w:ilvl w:val="0"/>
          <w:numId w:val="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de Estudios Fiscales, por la que se convocan becas de formación en investigación para titulados universitarios.</w:t>
      </w:r>
    </w:p>
    <w:p w14:paraId="67BFE1BB" w14:textId="77777777" w:rsidR="00C83152" w:rsidRDefault="00C83152" w:rsidP="00C83152">
      <w:pPr>
        <w:pStyle w:val="puntopdf"/>
        <w:numPr>
          <w:ilvl w:val="1"/>
          <w:numId w:val="60"/>
        </w:numPr>
        <w:shd w:val="clear" w:color="auto" w:fill="F8F8F8"/>
        <w:spacing w:before="0" w:after="0"/>
        <w:ind w:left="1680" w:right="240"/>
        <w:rPr>
          <w:rFonts w:ascii="Verdana" w:hAnsi="Verdana"/>
          <w:color w:val="000000"/>
          <w:sz w:val="22"/>
          <w:szCs w:val="22"/>
        </w:rPr>
      </w:pPr>
      <w:hyperlink r:id="rId26" w:tooltip="PDF firmado BOE-B-2023-25165" w:history="1">
        <w:r>
          <w:rPr>
            <w:rStyle w:val="Hipervnculo"/>
            <w:rFonts w:ascii="Verdana" w:hAnsi="Verdana"/>
            <w:sz w:val="22"/>
            <w:szCs w:val="22"/>
          </w:rPr>
          <w:t>PDF (BOE-B-2023-25165 - 2 págs. - 148 KB)</w:t>
        </w:r>
      </w:hyperlink>
    </w:p>
    <w:p w14:paraId="0DB3269D" w14:textId="77777777" w:rsidR="00C83152" w:rsidRDefault="00C83152" w:rsidP="00C83152">
      <w:pPr>
        <w:pStyle w:val="puntohtml"/>
        <w:numPr>
          <w:ilvl w:val="1"/>
          <w:numId w:val="60"/>
        </w:numPr>
        <w:shd w:val="clear" w:color="auto" w:fill="F8F8F8"/>
        <w:spacing w:before="0" w:after="0"/>
        <w:ind w:left="1680" w:right="240"/>
        <w:rPr>
          <w:rFonts w:ascii="Verdana" w:hAnsi="Verdana"/>
          <w:color w:val="000000"/>
          <w:sz w:val="22"/>
          <w:szCs w:val="22"/>
        </w:rPr>
      </w:pPr>
      <w:hyperlink r:id="rId27" w:tooltip="Versión HTML BOE-B-2023-25165" w:history="1">
        <w:r>
          <w:rPr>
            <w:rStyle w:val="Hipervnculo"/>
            <w:rFonts w:ascii="Verdana" w:hAnsi="Verdana"/>
            <w:sz w:val="22"/>
            <w:szCs w:val="22"/>
          </w:rPr>
          <w:t>Otros formatos</w:t>
        </w:r>
      </w:hyperlink>
    </w:p>
    <w:p w14:paraId="40395E0E" w14:textId="4D89A053" w:rsidR="00C83152" w:rsidRDefault="00C83152" w:rsidP="00C83152">
      <w:pPr>
        <w:pStyle w:val="puntohtml"/>
        <w:shd w:val="clear" w:color="auto" w:fill="F8F8F8"/>
        <w:spacing w:before="0" w:after="0"/>
        <w:ind w:right="240"/>
        <w:rPr>
          <w:rFonts w:ascii="Verdana" w:hAnsi="Verdana"/>
          <w:color w:val="000000"/>
          <w:sz w:val="22"/>
          <w:szCs w:val="22"/>
        </w:rPr>
      </w:pPr>
      <w:r>
        <w:rPr>
          <w:rFonts w:ascii="Verdana" w:hAnsi="Verdana"/>
          <w:color w:val="000000"/>
          <w:sz w:val="22"/>
          <w:szCs w:val="22"/>
        </w:rPr>
        <w:t>***************************************************************</w:t>
      </w:r>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8"/>
      <w:footerReference w:type="default" r:id="rId2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326B" w14:textId="77777777" w:rsidR="0001118A" w:rsidRDefault="0001118A">
      <w:r>
        <w:separator/>
      </w:r>
    </w:p>
  </w:endnote>
  <w:endnote w:type="continuationSeparator" w:id="0">
    <w:p w14:paraId="5E51C48B" w14:textId="77777777" w:rsidR="0001118A" w:rsidRDefault="000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8FC6" w14:textId="77777777" w:rsidR="0001118A" w:rsidRDefault="0001118A">
      <w:r>
        <w:separator/>
      </w:r>
    </w:p>
  </w:footnote>
  <w:footnote w:type="continuationSeparator" w:id="0">
    <w:p w14:paraId="3B30B62A" w14:textId="77777777" w:rsidR="0001118A" w:rsidRDefault="0001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55"/>
  </w:num>
  <w:num w:numId="2" w16cid:durableId="576594915">
    <w:abstractNumId w:val="18"/>
  </w:num>
  <w:num w:numId="3" w16cid:durableId="1658342844">
    <w:abstractNumId w:val="52"/>
  </w:num>
  <w:num w:numId="4" w16cid:durableId="1805081227">
    <w:abstractNumId w:val="21"/>
  </w:num>
  <w:num w:numId="5" w16cid:durableId="922760936">
    <w:abstractNumId w:val="31"/>
  </w:num>
  <w:num w:numId="6" w16cid:durableId="535167341">
    <w:abstractNumId w:val="13"/>
  </w:num>
  <w:num w:numId="7" w16cid:durableId="869150802">
    <w:abstractNumId w:val="56"/>
  </w:num>
  <w:num w:numId="8" w16cid:durableId="673460768">
    <w:abstractNumId w:val="4"/>
  </w:num>
  <w:num w:numId="9" w16cid:durableId="507599227">
    <w:abstractNumId w:val="53"/>
  </w:num>
  <w:num w:numId="10" w16cid:durableId="155534634">
    <w:abstractNumId w:val="23"/>
  </w:num>
  <w:num w:numId="11" w16cid:durableId="142507293">
    <w:abstractNumId w:val="9"/>
  </w:num>
  <w:num w:numId="12" w16cid:durableId="669872165">
    <w:abstractNumId w:val="28"/>
  </w:num>
  <w:num w:numId="13" w16cid:durableId="1654524964">
    <w:abstractNumId w:val="6"/>
  </w:num>
  <w:num w:numId="14" w16cid:durableId="2039962534">
    <w:abstractNumId w:val="14"/>
  </w:num>
  <w:num w:numId="15" w16cid:durableId="479151191">
    <w:abstractNumId w:val="58"/>
  </w:num>
  <w:num w:numId="16" w16cid:durableId="1963068549">
    <w:abstractNumId w:val="2"/>
  </w:num>
  <w:num w:numId="17" w16cid:durableId="1158574870">
    <w:abstractNumId w:val="16"/>
  </w:num>
  <w:num w:numId="18" w16cid:durableId="656879705">
    <w:abstractNumId w:val="19"/>
  </w:num>
  <w:num w:numId="19" w16cid:durableId="532890140">
    <w:abstractNumId w:val="8"/>
  </w:num>
  <w:num w:numId="20" w16cid:durableId="1987274671">
    <w:abstractNumId w:val="49"/>
  </w:num>
  <w:num w:numId="21" w16cid:durableId="64647815">
    <w:abstractNumId w:val="50"/>
  </w:num>
  <w:num w:numId="22" w16cid:durableId="2035113185">
    <w:abstractNumId w:val="22"/>
  </w:num>
  <w:num w:numId="23" w16cid:durableId="1672875651">
    <w:abstractNumId w:val="34"/>
  </w:num>
  <w:num w:numId="24" w16cid:durableId="2068645953">
    <w:abstractNumId w:val="44"/>
  </w:num>
  <w:num w:numId="25" w16cid:durableId="336621218">
    <w:abstractNumId w:val="5"/>
  </w:num>
  <w:num w:numId="26" w16cid:durableId="1317146121">
    <w:abstractNumId w:val="24"/>
  </w:num>
  <w:num w:numId="27" w16cid:durableId="958341841">
    <w:abstractNumId w:val="17"/>
  </w:num>
  <w:num w:numId="28" w16cid:durableId="1859541442">
    <w:abstractNumId w:val="37"/>
  </w:num>
  <w:num w:numId="29" w16cid:durableId="1545676851">
    <w:abstractNumId w:val="42"/>
  </w:num>
  <w:num w:numId="30" w16cid:durableId="888882082">
    <w:abstractNumId w:val="35"/>
  </w:num>
  <w:num w:numId="31" w16cid:durableId="178855212">
    <w:abstractNumId w:val="27"/>
  </w:num>
  <w:num w:numId="32" w16cid:durableId="996692599">
    <w:abstractNumId w:val="51"/>
  </w:num>
  <w:num w:numId="33" w16cid:durableId="2134712146">
    <w:abstractNumId w:val="39"/>
  </w:num>
  <w:num w:numId="34" w16cid:durableId="1181822323">
    <w:abstractNumId w:val="30"/>
  </w:num>
  <w:num w:numId="35" w16cid:durableId="1009865151">
    <w:abstractNumId w:val="43"/>
  </w:num>
  <w:num w:numId="36" w16cid:durableId="978608262">
    <w:abstractNumId w:val="57"/>
  </w:num>
  <w:num w:numId="37" w16cid:durableId="2057505969">
    <w:abstractNumId w:val="48"/>
  </w:num>
  <w:num w:numId="38" w16cid:durableId="1935698499">
    <w:abstractNumId w:val="0"/>
  </w:num>
  <w:num w:numId="39" w16cid:durableId="1172258722">
    <w:abstractNumId w:val="54"/>
  </w:num>
  <w:num w:numId="40" w16cid:durableId="24454716">
    <w:abstractNumId w:val="11"/>
  </w:num>
  <w:num w:numId="41" w16cid:durableId="1385373048">
    <w:abstractNumId w:val="1"/>
  </w:num>
  <w:num w:numId="42" w16cid:durableId="1120606329">
    <w:abstractNumId w:val="41"/>
  </w:num>
  <w:num w:numId="43" w16cid:durableId="566383374">
    <w:abstractNumId w:val="29"/>
  </w:num>
  <w:num w:numId="44" w16cid:durableId="31391784">
    <w:abstractNumId w:val="15"/>
  </w:num>
  <w:num w:numId="45" w16cid:durableId="657536115">
    <w:abstractNumId w:val="26"/>
  </w:num>
  <w:num w:numId="46" w16cid:durableId="1482498203">
    <w:abstractNumId w:val="33"/>
  </w:num>
  <w:num w:numId="47" w16cid:durableId="879319536">
    <w:abstractNumId w:val="38"/>
  </w:num>
  <w:num w:numId="48" w16cid:durableId="1586769539">
    <w:abstractNumId w:val="25"/>
  </w:num>
  <w:num w:numId="49" w16cid:durableId="1625380697">
    <w:abstractNumId w:val="12"/>
  </w:num>
  <w:num w:numId="50" w16cid:durableId="65691680">
    <w:abstractNumId w:val="3"/>
  </w:num>
  <w:num w:numId="51" w16cid:durableId="614753511">
    <w:abstractNumId w:val="47"/>
  </w:num>
  <w:num w:numId="52" w16cid:durableId="683627155">
    <w:abstractNumId w:val="40"/>
  </w:num>
  <w:num w:numId="53" w16cid:durableId="721250071">
    <w:abstractNumId w:val="45"/>
  </w:num>
  <w:num w:numId="54" w16cid:durableId="1692684349">
    <w:abstractNumId w:val="10"/>
  </w:num>
  <w:num w:numId="55" w16cid:durableId="311830100">
    <w:abstractNumId w:val="7"/>
  </w:num>
  <w:num w:numId="56" w16cid:durableId="928781819">
    <w:abstractNumId w:val="20"/>
  </w:num>
  <w:num w:numId="57" w16cid:durableId="1087463581">
    <w:abstractNumId w:val="32"/>
  </w:num>
  <w:num w:numId="58" w16cid:durableId="721173307">
    <w:abstractNumId w:val="36"/>
  </w:num>
  <w:num w:numId="59" w16cid:durableId="1972594535">
    <w:abstractNumId w:val="46"/>
  </w:num>
  <w:num w:numId="60" w16cid:durableId="1126772644">
    <w:abstractNumId w:val="5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4F78"/>
    <w:rsid w:val="001C50DA"/>
    <w:rsid w:val="001C73BF"/>
    <w:rsid w:val="001D1E67"/>
    <w:rsid w:val="001D2632"/>
    <w:rsid w:val="001D5C78"/>
    <w:rsid w:val="001D6E4E"/>
    <w:rsid w:val="001E49A7"/>
    <w:rsid w:val="001E4A21"/>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471A"/>
    <w:rsid w:val="00685191"/>
    <w:rsid w:val="006907EE"/>
    <w:rsid w:val="006908D7"/>
    <w:rsid w:val="00692666"/>
    <w:rsid w:val="00692919"/>
    <w:rsid w:val="00692FD0"/>
    <w:rsid w:val="00694EF8"/>
    <w:rsid w:val="0069615F"/>
    <w:rsid w:val="006A00C0"/>
    <w:rsid w:val="006A06B2"/>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23E0"/>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21FD"/>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2DA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8338" TargetMode="External"/><Relationship Id="rId18" Type="http://schemas.openxmlformats.org/officeDocument/2006/relationships/hyperlink" Target="https://www.boe.es/boe/dias/2023/08/30/pdfs/BOE-A-2023-18778.pdf" TargetMode="External"/><Relationship Id="rId26" Type="http://schemas.openxmlformats.org/officeDocument/2006/relationships/hyperlink" Target="https://www.boe.es/boe/dias/2023/09/02/pdfs/BOE-B-2023-25165.pdf" TargetMode="External"/><Relationship Id="rId3" Type="http://schemas.openxmlformats.org/officeDocument/2006/relationships/customXml" Target="../customXml/item3.xml"/><Relationship Id="rId21" Type="http://schemas.openxmlformats.org/officeDocument/2006/relationships/hyperlink" Target="https://www.boe.es/diario_boe/txt.php?id=BOE-A-2023-18791" TargetMode="External"/><Relationship Id="rId7" Type="http://schemas.openxmlformats.org/officeDocument/2006/relationships/webSettings" Target="webSettings.xml"/><Relationship Id="rId12" Type="http://schemas.openxmlformats.org/officeDocument/2006/relationships/hyperlink" Target="https://www.boe.es/boe/dias/2023/08/14/pdfs/BOE-A-2023-18338.pdf" TargetMode="External"/><Relationship Id="rId17" Type="http://schemas.openxmlformats.org/officeDocument/2006/relationships/hyperlink" Target="https://www.boe.es/diario_boe/txt.php?id=BOE-A-2023-18666" TargetMode="External"/><Relationship Id="rId25" Type="http://schemas.openxmlformats.org/officeDocument/2006/relationships/hyperlink" Target="https://www.boe.es/diario_boe/txt.php?id=BOE-A-2023-18911" TargetMode="External"/><Relationship Id="rId2" Type="http://schemas.openxmlformats.org/officeDocument/2006/relationships/customXml" Target="../customXml/item2.xml"/><Relationship Id="rId16" Type="http://schemas.openxmlformats.org/officeDocument/2006/relationships/hyperlink" Target="https://www.boe.es/boe/dias/2023/08/26/pdfs/BOE-A-2023-18666.pdf" TargetMode="External"/><Relationship Id="rId20" Type="http://schemas.openxmlformats.org/officeDocument/2006/relationships/hyperlink" Target="https://www.boe.es/boe/dias/2023/08/30/pdfs/BOE-A-2023-1879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8337" TargetMode="External"/><Relationship Id="rId24" Type="http://schemas.openxmlformats.org/officeDocument/2006/relationships/hyperlink" Target="https://www.boe.es/boe/dias/2023/09/02/pdfs/BOE-A-2023-18911.pdf" TargetMode="External"/><Relationship Id="rId5" Type="http://schemas.openxmlformats.org/officeDocument/2006/relationships/styles" Target="styles.xml"/><Relationship Id="rId15" Type="http://schemas.openxmlformats.org/officeDocument/2006/relationships/hyperlink" Target="https://www.boe.es/diario_boe/txt.php?id=BOE-B-2023-24450" TargetMode="External"/><Relationship Id="rId23" Type="http://schemas.openxmlformats.org/officeDocument/2006/relationships/hyperlink" Target="https://www.boe.es/diario_boe/txt.php?id=BOE-A-2023-18910" TargetMode="External"/><Relationship Id="rId28" Type="http://schemas.openxmlformats.org/officeDocument/2006/relationships/header" Target="header1.xml"/><Relationship Id="rId10" Type="http://schemas.openxmlformats.org/officeDocument/2006/relationships/hyperlink" Target="https://www.boe.es/boe/dias/2023/08/14/pdfs/BOE-A-2023-18337.pdf" TargetMode="External"/><Relationship Id="rId19" Type="http://schemas.openxmlformats.org/officeDocument/2006/relationships/hyperlink" Target="https://www.boe.es/diario_boe/txt.php?id=BOE-A-2023-1877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8/24/pdfs/BOE-B-2023-24450.pdf" TargetMode="External"/><Relationship Id="rId22" Type="http://schemas.openxmlformats.org/officeDocument/2006/relationships/hyperlink" Target="https://www.boe.es/boe/dias/2023/09/02/pdfs/BOE-A-2023-18910.pdf" TargetMode="External"/><Relationship Id="rId27" Type="http://schemas.openxmlformats.org/officeDocument/2006/relationships/hyperlink" Target="https://www.boe.es/diario_boe/txt.php?id=BOE-B-2023-2516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2023-08-16T05:58:00Z</dcterms:created>
  <dcterms:modified xsi:type="dcterms:W3CDTF">2023-09-03T16:16:00Z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