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2179D01"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B242A0">
        <w:rPr>
          <w:rFonts w:ascii="Times New Roman" w:hAnsi="Times New Roman"/>
          <w:b/>
          <w:lang w:val="es-ES"/>
        </w:rPr>
        <w:t>11</w:t>
      </w:r>
      <w:r w:rsidR="00F222FE">
        <w:rPr>
          <w:rFonts w:ascii="Times New Roman" w:hAnsi="Times New Roman"/>
          <w:b/>
          <w:lang w:val="es-ES"/>
        </w:rPr>
        <w:t xml:space="preserve"> AL 1</w:t>
      </w:r>
      <w:r w:rsidR="00B242A0">
        <w:rPr>
          <w:rFonts w:ascii="Times New Roman" w:hAnsi="Times New Roman"/>
          <w:b/>
          <w:lang w:val="es-ES"/>
        </w:rPr>
        <w:t>7</w:t>
      </w:r>
      <w:r w:rsidR="006722A3">
        <w:rPr>
          <w:rFonts w:ascii="Times New Roman" w:hAnsi="Times New Roman"/>
          <w:b/>
          <w:lang w:val="es-ES"/>
        </w:rPr>
        <w:t xml:space="preserve"> DE JULIO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4F62C3E1" w14:textId="6D5BE9A6" w:rsidR="00B242A0" w:rsidRDefault="00B242A0" w:rsidP="00B242A0">
      <w:pPr>
        <w:jc w:val="both"/>
        <w:rPr>
          <w:rFonts w:ascii="Times New Roman" w:hAnsi="Times New Roman"/>
          <w:b/>
          <w:u w:val="single"/>
          <w:lang w:val="es-ES"/>
        </w:rPr>
      </w:pPr>
      <w:r>
        <w:rPr>
          <w:rFonts w:ascii="Times New Roman" w:hAnsi="Times New Roman"/>
          <w:b/>
          <w:u w:val="single"/>
          <w:lang w:val="es-ES"/>
        </w:rPr>
        <w:t>MIÉRCOLES 13</w:t>
      </w:r>
    </w:p>
    <w:p w14:paraId="20B86B66" w14:textId="77777777" w:rsidR="009E279C" w:rsidRDefault="009E279C" w:rsidP="009E279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FCE160" w14:textId="77777777" w:rsidR="009E279C" w:rsidRDefault="009E279C" w:rsidP="009E27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95EF7FE" w14:textId="77777777" w:rsidR="009E279C" w:rsidRDefault="009E279C" w:rsidP="009E279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Igualdad</w:t>
      </w:r>
      <w:proofErr w:type="spellEnd"/>
      <w:r>
        <w:rPr>
          <w:rFonts w:ascii="Verdana" w:hAnsi="Verdana"/>
          <w:color w:val="000000"/>
          <w:sz w:val="26"/>
          <w:szCs w:val="26"/>
        </w:rPr>
        <w:t xml:space="preserve"> de </w:t>
      </w:r>
      <w:proofErr w:type="spellStart"/>
      <w:r>
        <w:rPr>
          <w:rFonts w:ascii="Verdana" w:hAnsi="Verdana"/>
          <w:color w:val="000000"/>
          <w:sz w:val="26"/>
          <w:szCs w:val="26"/>
        </w:rPr>
        <w:t>trato</w:t>
      </w:r>
      <w:proofErr w:type="spellEnd"/>
      <w:r>
        <w:rPr>
          <w:rFonts w:ascii="Verdana" w:hAnsi="Verdana"/>
          <w:color w:val="000000"/>
          <w:sz w:val="26"/>
          <w:szCs w:val="26"/>
        </w:rPr>
        <w:t xml:space="preserve"> y no </w:t>
      </w:r>
      <w:proofErr w:type="spellStart"/>
      <w:r>
        <w:rPr>
          <w:rFonts w:ascii="Verdana" w:hAnsi="Verdana"/>
          <w:color w:val="000000"/>
          <w:sz w:val="26"/>
          <w:szCs w:val="26"/>
        </w:rPr>
        <w:t>discriminación</w:t>
      </w:r>
      <w:proofErr w:type="spellEnd"/>
    </w:p>
    <w:p w14:paraId="5B5C9620" w14:textId="77777777" w:rsidR="009E279C" w:rsidRDefault="009E279C">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6/2022, de 12 de julio, complementaria de la Ley 15/2022, de 12 de julio, integral para la igualdad de trato y la no discriminación, de modificación de la Ley Orgánica 10/1995, de 23 de noviembre, del Código Penal.</w:t>
      </w:r>
    </w:p>
    <w:p w14:paraId="09F83513" w14:textId="77777777" w:rsidR="009E279C"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11588" w:history="1">
        <w:r w:rsidR="009E279C">
          <w:rPr>
            <w:rStyle w:val="Hipervnculo"/>
            <w:rFonts w:ascii="Verdana" w:hAnsi="Verdana"/>
            <w:sz w:val="22"/>
            <w:szCs w:val="22"/>
          </w:rPr>
          <w:t>PDF (BOE-A-2022-11588 - 3 págs. - 198 KB)</w:t>
        </w:r>
      </w:hyperlink>
    </w:p>
    <w:p w14:paraId="5F43749D" w14:textId="77777777" w:rsidR="009E279C"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11588" w:history="1">
        <w:r w:rsidR="009E279C">
          <w:rPr>
            <w:rStyle w:val="Hipervnculo"/>
            <w:rFonts w:ascii="Verdana" w:hAnsi="Verdana"/>
            <w:sz w:val="22"/>
            <w:szCs w:val="22"/>
          </w:rPr>
          <w:t>Otros formatos</w:t>
        </w:r>
      </w:hyperlink>
    </w:p>
    <w:p w14:paraId="39DD8493" w14:textId="77777777" w:rsidR="009E279C" w:rsidRDefault="009E279C">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15/2022, de 12 de julio, integral para la igualdad de trato y la no discriminación.</w:t>
      </w:r>
    </w:p>
    <w:p w14:paraId="0233D791" w14:textId="77777777" w:rsidR="009E279C"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9" w:tooltip="PDF firmado BOE-A-2022-11589" w:history="1">
        <w:r w:rsidR="009E279C">
          <w:rPr>
            <w:rStyle w:val="Hipervnculo"/>
            <w:rFonts w:ascii="Verdana" w:hAnsi="Verdana"/>
            <w:sz w:val="22"/>
            <w:szCs w:val="22"/>
          </w:rPr>
          <w:t>PDF (BOE-A-2022-11589 - 39 págs. - 437 KB)</w:t>
        </w:r>
      </w:hyperlink>
    </w:p>
    <w:p w14:paraId="7EBE932A" w14:textId="77777777" w:rsidR="009E279C"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10" w:tooltip="Versión HTML BOE-A-2022-11589" w:history="1">
        <w:r w:rsidR="009E279C">
          <w:rPr>
            <w:rStyle w:val="Hipervnculo"/>
            <w:rFonts w:ascii="Verdana" w:hAnsi="Verdana"/>
            <w:sz w:val="22"/>
            <w:szCs w:val="22"/>
          </w:rPr>
          <w:t>Otros formatos</w:t>
        </w:r>
      </w:hyperlink>
    </w:p>
    <w:p w14:paraId="2F1DE534" w14:textId="77777777" w:rsidR="009E279C" w:rsidRDefault="009E279C" w:rsidP="009E279C">
      <w:pPr>
        <w:pStyle w:val="Ttulo3"/>
        <w:spacing w:after="0"/>
        <w:rPr>
          <w:rFonts w:ascii="Verdana" w:hAnsi="Verdana"/>
          <w:color w:val="123A64"/>
          <w:sz w:val="34"/>
          <w:szCs w:val="34"/>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2B73B54" w14:textId="77777777" w:rsidR="009E279C" w:rsidRDefault="009E279C" w:rsidP="009E279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A6BD430" w14:textId="77777777" w:rsidR="009E279C" w:rsidRDefault="009E279C" w:rsidP="009E279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5B82B00" w14:textId="77777777" w:rsidR="009E279C" w:rsidRDefault="009E279C">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2022, de la Presidencia de la Agencia Estatal de Administración Tributaria, por la que se dispone el cese de don Javier Sáez Ayala como Delegado de Teruel de la Delegación Especial de la Agencia Estatal de Administración Tributaria de Aragón.</w:t>
      </w:r>
    </w:p>
    <w:p w14:paraId="4556789D" w14:textId="77777777" w:rsidR="009E279C"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11" w:tooltip="PDF firmado BOE-A-2022-11591" w:history="1">
        <w:r w:rsidR="009E279C">
          <w:rPr>
            <w:rStyle w:val="Hipervnculo"/>
            <w:rFonts w:ascii="Verdana" w:hAnsi="Verdana"/>
            <w:sz w:val="22"/>
            <w:szCs w:val="22"/>
          </w:rPr>
          <w:t>PDF (BOE-A-2022-11591 - 1 pág. - 186 KB)</w:t>
        </w:r>
      </w:hyperlink>
    </w:p>
    <w:p w14:paraId="2E85EB03" w14:textId="77777777" w:rsidR="009E279C"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2" w:tooltip="Versión HTML BOE-A-2022-11591" w:history="1">
        <w:r w:rsidR="009E279C">
          <w:rPr>
            <w:rStyle w:val="Hipervnculo"/>
            <w:rFonts w:ascii="Verdana" w:hAnsi="Verdana"/>
            <w:sz w:val="22"/>
            <w:szCs w:val="22"/>
          </w:rPr>
          <w:t>Otros formatos</w:t>
        </w:r>
      </w:hyperlink>
    </w:p>
    <w:p w14:paraId="62959F30" w14:textId="77777777" w:rsidR="009E279C" w:rsidRDefault="009E279C" w:rsidP="009E279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108F11F" w14:textId="77777777" w:rsidR="009E279C" w:rsidRDefault="009E279C">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2022, de la Presidencia de la Agencia Estatal de Administración Tributaria, por la que se nombra Delegada de Teruel de la Delegación Especial de la Agencia Estatal de Administración Tributaria de Aragón a doña Aránzazu García Martín.</w:t>
      </w:r>
    </w:p>
    <w:p w14:paraId="6F16EF53" w14:textId="77777777" w:rsidR="009E279C" w:rsidRDefault="00000000">
      <w:pPr>
        <w:pStyle w:val="puntopdf"/>
        <w:numPr>
          <w:ilvl w:val="1"/>
          <w:numId w:val="3"/>
        </w:numPr>
        <w:shd w:val="clear" w:color="auto" w:fill="F8F8F8"/>
        <w:spacing w:before="0" w:after="0"/>
        <w:ind w:left="1680" w:right="240"/>
        <w:rPr>
          <w:rFonts w:ascii="Verdana" w:hAnsi="Verdana"/>
          <w:color w:val="000000"/>
          <w:sz w:val="22"/>
          <w:szCs w:val="22"/>
        </w:rPr>
      </w:pPr>
      <w:hyperlink r:id="rId13" w:tooltip="PDF firmado BOE-A-2022-11592" w:history="1">
        <w:r w:rsidR="009E279C">
          <w:rPr>
            <w:rStyle w:val="Hipervnculo"/>
            <w:rFonts w:ascii="Verdana" w:hAnsi="Verdana"/>
            <w:sz w:val="22"/>
            <w:szCs w:val="22"/>
          </w:rPr>
          <w:t>PDF (BOE-A-2022-11592 - 1 pág. - 186 KB)</w:t>
        </w:r>
      </w:hyperlink>
    </w:p>
    <w:p w14:paraId="32A3696D" w14:textId="77777777" w:rsidR="009E279C" w:rsidRDefault="00000000">
      <w:pPr>
        <w:pStyle w:val="puntohtml"/>
        <w:numPr>
          <w:ilvl w:val="1"/>
          <w:numId w:val="3"/>
        </w:numPr>
        <w:shd w:val="clear" w:color="auto" w:fill="F8F8F8"/>
        <w:spacing w:before="0" w:after="0"/>
        <w:ind w:left="1680" w:right="240"/>
        <w:rPr>
          <w:rFonts w:ascii="Verdana" w:hAnsi="Verdana"/>
          <w:color w:val="000000"/>
          <w:sz w:val="22"/>
          <w:szCs w:val="22"/>
        </w:rPr>
      </w:pPr>
      <w:hyperlink r:id="rId14" w:tooltip="Versión HTML BOE-A-2022-11592" w:history="1">
        <w:r w:rsidR="009E279C">
          <w:rPr>
            <w:rStyle w:val="Hipervnculo"/>
            <w:rFonts w:ascii="Verdana" w:hAnsi="Verdana"/>
            <w:sz w:val="22"/>
            <w:szCs w:val="22"/>
          </w:rPr>
          <w:t>Otros formatos</w:t>
        </w:r>
      </w:hyperlink>
    </w:p>
    <w:p w14:paraId="53A5598A" w14:textId="77777777" w:rsidR="00E22EFB" w:rsidRDefault="00E22EFB" w:rsidP="00B242A0">
      <w:pPr>
        <w:jc w:val="both"/>
        <w:rPr>
          <w:rFonts w:ascii="Times New Roman" w:hAnsi="Times New Roman"/>
          <w:b/>
          <w:u w:val="single"/>
          <w:lang w:val="es-ES"/>
        </w:rPr>
      </w:pPr>
    </w:p>
    <w:p w14:paraId="1A6D260A" w14:textId="77777777" w:rsidR="00E22EFB" w:rsidRDefault="00E22EFB" w:rsidP="00B242A0">
      <w:pPr>
        <w:jc w:val="both"/>
        <w:rPr>
          <w:rFonts w:ascii="Times New Roman" w:hAnsi="Times New Roman"/>
          <w:b/>
          <w:u w:val="single"/>
          <w:lang w:val="es-ES"/>
        </w:rPr>
      </w:pPr>
    </w:p>
    <w:p w14:paraId="3D803352" w14:textId="77777777" w:rsidR="00E22EFB" w:rsidRDefault="00E22EFB" w:rsidP="00B242A0">
      <w:pPr>
        <w:jc w:val="both"/>
        <w:rPr>
          <w:rFonts w:ascii="Times New Roman" w:hAnsi="Times New Roman"/>
          <w:b/>
          <w:u w:val="single"/>
          <w:lang w:val="es-ES"/>
        </w:rPr>
      </w:pPr>
    </w:p>
    <w:p w14:paraId="2BCA6886" w14:textId="77777777" w:rsidR="00E22EFB" w:rsidRDefault="00E22EFB" w:rsidP="00B242A0">
      <w:pPr>
        <w:jc w:val="both"/>
        <w:rPr>
          <w:rFonts w:ascii="Times New Roman" w:hAnsi="Times New Roman"/>
          <w:b/>
          <w:u w:val="single"/>
          <w:lang w:val="es-ES"/>
        </w:rPr>
      </w:pPr>
    </w:p>
    <w:p w14:paraId="3E368AFE" w14:textId="77777777" w:rsidR="00E22EFB" w:rsidRDefault="00E22EFB" w:rsidP="00B242A0">
      <w:pPr>
        <w:jc w:val="both"/>
        <w:rPr>
          <w:rFonts w:ascii="Times New Roman" w:hAnsi="Times New Roman"/>
          <w:b/>
          <w:u w:val="single"/>
          <w:lang w:val="es-ES"/>
        </w:rPr>
      </w:pPr>
    </w:p>
    <w:p w14:paraId="61CBECE5" w14:textId="0F189C72" w:rsidR="00B242A0" w:rsidRDefault="00B242A0" w:rsidP="00B242A0">
      <w:pPr>
        <w:jc w:val="both"/>
        <w:rPr>
          <w:rFonts w:ascii="Times New Roman" w:hAnsi="Times New Roman"/>
          <w:b/>
          <w:u w:val="single"/>
          <w:lang w:val="es-ES"/>
        </w:rPr>
      </w:pPr>
      <w:r>
        <w:rPr>
          <w:rFonts w:ascii="Times New Roman" w:hAnsi="Times New Roman"/>
          <w:b/>
          <w:u w:val="single"/>
          <w:lang w:val="es-ES"/>
        </w:rPr>
        <w:lastRenderedPageBreak/>
        <w:t>JUEVES 14</w:t>
      </w:r>
    </w:p>
    <w:p w14:paraId="137A661E" w14:textId="77777777" w:rsidR="00E22EFB" w:rsidRDefault="00E22EFB" w:rsidP="00E22EF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9AC5521" w14:textId="77777777" w:rsidR="00E22EFB" w:rsidRDefault="00E22EFB" w:rsidP="00E22EF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34AB0B9" w14:textId="77777777" w:rsidR="00E22EFB" w:rsidRDefault="00E22EFB" w:rsidP="00E22EF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236A8BF7" w14:textId="77777777" w:rsidR="00E22EFB" w:rsidRDefault="00E22EF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2022, de la Presidencia de la Agencia Estatal de Administración Tributaria, por la que se convoca proceso selectivo para ingreso, por el sistema general de acceso libre, en el Cuerpo Ejecutivo del Servicio de Vigilancia Aduanera, especialidades de Investigación, Navegación, Propulsión y Comunicaciones.</w:t>
      </w:r>
    </w:p>
    <w:p w14:paraId="498845A4" w14:textId="77777777" w:rsidR="00E22EFB"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5" w:tooltip="PDF firmado BOE-A-2022-11653" w:history="1">
        <w:r w:rsidR="00E22EFB">
          <w:rPr>
            <w:rStyle w:val="Hipervnculo"/>
            <w:rFonts w:ascii="Verdana" w:hAnsi="Verdana"/>
            <w:sz w:val="22"/>
            <w:szCs w:val="22"/>
          </w:rPr>
          <w:t>PDF (BOE-A-2022-11653 - 35 págs. - 420 KB)</w:t>
        </w:r>
      </w:hyperlink>
    </w:p>
    <w:p w14:paraId="590072F6" w14:textId="77777777" w:rsidR="00E22EFB"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6" w:tooltip="Versión HTML BOE-A-2022-11653" w:history="1">
        <w:r w:rsidR="00E22EFB">
          <w:rPr>
            <w:rStyle w:val="Hipervnculo"/>
            <w:rFonts w:ascii="Verdana" w:hAnsi="Verdana"/>
            <w:sz w:val="22"/>
            <w:szCs w:val="22"/>
          </w:rPr>
          <w:t>Otros formatos</w:t>
        </w:r>
      </w:hyperlink>
    </w:p>
    <w:p w14:paraId="01473C69" w14:textId="77777777" w:rsidR="00E22EFB" w:rsidRDefault="00E22EFB" w:rsidP="00E22EFB">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24E530FC" w14:textId="77777777" w:rsidR="00E22EFB" w:rsidRDefault="00E22EFB">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2022, de la Presidencia de la Agencia Estatal de Administración Tributaria, por la que se convoca proceso selectivo para ingreso, por el sistema general de acceso libre, en el Cuerpo Técnico de Hacienda.</w:t>
      </w:r>
    </w:p>
    <w:p w14:paraId="0794E6CE" w14:textId="77777777" w:rsidR="00E22EFB" w:rsidRDefault="00000000">
      <w:pPr>
        <w:pStyle w:val="puntopdf"/>
        <w:numPr>
          <w:ilvl w:val="1"/>
          <w:numId w:val="5"/>
        </w:numPr>
        <w:shd w:val="clear" w:color="auto" w:fill="F8F8F8"/>
        <w:spacing w:before="0" w:after="0"/>
        <w:ind w:left="1680" w:right="240"/>
        <w:rPr>
          <w:rFonts w:ascii="Verdana" w:hAnsi="Verdana"/>
          <w:color w:val="000000"/>
          <w:sz w:val="22"/>
          <w:szCs w:val="22"/>
        </w:rPr>
      </w:pPr>
      <w:hyperlink r:id="rId17" w:tooltip="PDF firmado BOE-A-2022-11654" w:history="1">
        <w:r w:rsidR="00E22EFB">
          <w:rPr>
            <w:rStyle w:val="Hipervnculo"/>
            <w:rFonts w:ascii="Verdana" w:hAnsi="Verdana"/>
            <w:sz w:val="22"/>
            <w:szCs w:val="22"/>
          </w:rPr>
          <w:t>PDF (BOE-A-2022-11654 - 22 págs. - 324 KB)</w:t>
        </w:r>
      </w:hyperlink>
    </w:p>
    <w:p w14:paraId="6AAD5D0F" w14:textId="77777777" w:rsidR="00E22EFB" w:rsidRDefault="00000000">
      <w:pPr>
        <w:pStyle w:val="puntohtml"/>
        <w:numPr>
          <w:ilvl w:val="1"/>
          <w:numId w:val="5"/>
        </w:numPr>
        <w:shd w:val="clear" w:color="auto" w:fill="F8F8F8"/>
        <w:spacing w:before="0" w:after="0"/>
        <w:ind w:left="1680" w:right="240"/>
        <w:rPr>
          <w:rFonts w:ascii="Verdana" w:hAnsi="Verdana"/>
          <w:color w:val="000000"/>
          <w:sz w:val="22"/>
          <w:szCs w:val="22"/>
        </w:rPr>
      </w:pPr>
      <w:hyperlink r:id="rId18" w:tooltip="Versión HTML BOE-A-2022-11654" w:history="1">
        <w:r w:rsidR="00E22EFB">
          <w:rPr>
            <w:rStyle w:val="Hipervnculo"/>
            <w:rFonts w:ascii="Verdana" w:hAnsi="Verdana"/>
            <w:sz w:val="22"/>
            <w:szCs w:val="22"/>
          </w:rPr>
          <w:t>Otros formatos</w:t>
        </w:r>
      </w:hyperlink>
    </w:p>
    <w:p w14:paraId="7BE0F194" w14:textId="77777777" w:rsidR="00E22EFB" w:rsidRDefault="00E22EFB" w:rsidP="00E22EF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7FA0A815" w14:textId="77777777" w:rsidR="00E22EFB" w:rsidRDefault="00E22EFB" w:rsidP="00E22EF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515D2E6E" w14:textId="77777777" w:rsidR="00E22EFB" w:rsidRDefault="00E22EF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julio de 2022, de la Subsecretaría, por la que se convoca concurso específico para la provisión de puestos de trabajo en el Instituto de Contabilidad y Auditoría de Cuentas.</w:t>
      </w:r>
    </w:p>
    <w:p w14:paraId="7ECB1516" w14:textId="77777777" w:rsidR="00E22EFB" w:rsidRDefault="00000000">
      <w:pPr>
        <w:pStyle w:val="puntopdf"/>
        <w:numPr>
          <w:ilvl w:val="1"/>
          <w:numId w:val="6"/>
        </w:numPr>
        <w:shd w:val="clear" w:color="auto" w:fill="F8F8F8"/>
        <w:spacing w:before="0" w:after="0"/>
        <w:ind w:left="1680" w:right="240"/>
        <w:rPr>
          <w:rFonts w:ascii="Verdana" w:hAnsi="Verdana"/>
          <w:color w:val="000000"/>
          <w:sz w:val="22"/>
          <w:szCs w:val="22"/>
        </w:rPr>
      </w:pPr>
      <w:hyperlink r:id="rId19" w:tooltip="PDF firmado BOE-A-2022-11655" w:history="1">
        <w:r w:rsidR="00E22EFB">
          <w:rPr>
            <w:rStyle w:val="Hipervnculo"/>
            <w:rFonts w:ascii="Verdana" w:hAnsi="Verdana"/>
            <w:sz w:val="22"/>
            <w:szCs w:val="22"/>
          </w:rPr>
          <w:t>PDF (BOE-A-2022-11655 - 26 págs. - 732 KB)</w:t>
        </w:r>
      </w:hyperlink>
    </w:p>
    <w:p w14:paraId="0405746D" w14:textId="77777777" w:rsidR="00E22EFB" w:rsidRDefault="00000000">
      <w:pPr>
        <w:pStyle w:val="puntohtml"/>
        <w:numPr>
          <w:ilvl w:val="1"/>
          <w:numId w:val="6"/>
        </w:numPr>
        <w:shd w:val="clear" w:color="auto" w:fill="F8F8F8"/>
        <w:spacing w:before="0" w:after="0"/>
        <w:ind w:left="1680" w:right="240"/>
        <w:rPr>
          <w:rFonts w:ascii="Verdana" w:hAnsi="Verdana"/>
          <w:color w:val="000000"/>
          <w:sz w:val="22"/>
          <w:szCs w:val="22"/>
        </w:rPr>
      </w:pPr>
      <w:hyperlink r:id="rId20" w:tooltip="Versión HTML BOE-A-2022-11655" w:history="1">
        <w:r w:rsidR="00E22EFB">
          <w:rPr>
            <w:rStyle w:val="Hipervnculo"/>
            <w:rFonts w:ascii="Verdana" w:hAnsi="Verdana"/>
            <w:sz w:val="22"/>
            <w:szCs w:val="22"/>
          </w:rPr>
          <w:t>Otros formatos</w:t>
        </w:r>
      </w:hyperlink>
    </w:p>
    <w:p w14:paraId="18D88171" w14:textId="77777777" w:rsidR="00E22EFB" w:rsidRDefault="00E22EFB" w:rsidP="00E22EF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CDC517E" w14:textId="77777777" w:rsidR="00E22EFB" w:rsidRDefault="00E22EFB" w:rsidP="00E22EF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014325E" w14:textId="77777777" w:rsidR="00E22EFB" w:rsidRDefault="00E22EFB" w:rsidP="00E22EFB">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61DD0D19" w14:textId="77777777" w:rsidR="00E22EFB" w:rsidRDefault="00E22EFB">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2022, de la Presidencia de la Agencia Estatal de Administración Tributaria, por la que se convocan pruebas de aptitud para la capacitación como representante aduanero.</w:t>
      </w:r>
    </w:p>
    <w:p w14:paraId="784C66D3" w14:textId="77777777" w:rsidR="00E22EFB" w:rsidRDefault="00000000">
      <w:pPr>
        <w:pStyle w:val="puntopdf"/>
        <w:numPr>
          <w:ilvl w:val="1"/>
          <w:numId w:val="7"/>
        </w:numPr>
        <w:shd w:val="clear" w:color="auto" w:fill="F8F8F8"/>
        <w:spacing w:before="0" w:after="0"/>
        <w:ind w:left="1680" w:right="240"/>
        <w:rPr>
          <w:rFonts w:ascii="Verdana" w:hAnsi="Verdana"/>
          <w:color w:val="000000"/>
          <w:sz w:val="22"/>
          <w:szCs w:val="22"/>
        </w:rPr>
      </w:pPr>
      <w:hyperlink r:id="rId21" w:tooltip="PDF firmado BOE-A-2022-11690" w:history="1">
        <w:r w:rsidR="00E22EFB">
          <w:rPr>
            <w:rStyle w:val="Hipervnculo"/>
            <w:rFonts w:ascii="Verdana" w:hAnsi="Verdana"/>
            <w:sz w:val="22"/>
            <w:szCs w:val="22"/>
          </w:rPr>
          <w:t>PDF (BOE-A-2022-11690 - 14 págs. - 273 KB)</w:t>
        </w:r>
      </w:hyperlink>
    </w:p>
    <w:p w14:paraId="0C0D82BF" w14:textId="77777777" w:rsidR="00E22EFB" w:rsidRDefault="00000000">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2-11690" w:history="1">
        <w:r w:rsidR="00E22EFB">
          <w:rPr>
            <w:rStyle w:val="Hipervnculo"/>
            <w:rFonts w:ascii="Verdana" w:hAnsi="Verdana"/>
            <w:sz w:val="22"/>
            <w:szCs w:val="22"/>
          </w:rPr>
          <w:t>Otros formatos</w:t>
        </w:r>
      </w:hyperlink>
    </w:p>
    <w:p w14:paraId="283630DF" w14:textId="77777777" w:rsidR="00E22EFB" w:rsidRDefault="00E22EFB" w:rsidP="00B242A0">
      <w:pPr>
        <w:jc w:val="both"/>
        <w:rPr>
          <w:rFonts w:ascii="Times New Roman" w:hAnsi="Times New Roman"/>
          <w:b/>
          <w:u w:val="single"/>
          <w:lang w:val="es-ES"/>
        </w:rPr>
      </w:pPr>
    </w:p>
    <w:p w14:paraId="67E95670" w14:textId="4B0A0FC8" w:rsidR="00B242A0" w:rsidRDefault="00B242A0" w:rsidP="00B242A0">
      <w:pPr>
        <w:jc w:val="both"/>
        <w:rPr>
          <w:rFonts w:ascii="Times New Roman" w:hAnsi="Times New Roman"/>
          <w:b/>
          <w:u w:val="single"/>
          <w:lang w:val="es-ES"/>
        </w:rPr>
      </w:pPr>
      <w:r>
        <w:rPr>
          <w:rFonts w:ascii="Times New Roman" w:hAnsi="Times New Roman"/>
          <w:b/>
          <w:u w:val="single"/>
          <w:lang w:val="es-ES"/>
        </w:rPr>
        <w:t>VIERNES 15</w:t>
      </w:r>
    </w:p>
    <w:p w14:paraId="4743F2FA" w14:textId="77777777" w:rsidR="00BB0869" w:rsidRDefault="00BB0869" w:rsidP="00BB0869">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4CD3A70" w14:textId="77777777" w:rsidR="00BB0869" w:rsidRDefault="00BB0869" w:rsidP="00BB086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20479775" w14:textId="77777777" w:rsidR="00BB0869" w:rsidRDefault="00BB0869" w:rsidP="00BB0869">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758A22E4" w14:textId="77777777" w:rsidR="00BB0869" w:rsidRDefault="00BB086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INT/661/2022, de 14 de julio, por la que se prorroga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4F69784B" w14:textId="77777777" w:rsidR="00BB0869" w:rsidRDefault="00000000">
      <w:pPr>
        <w:pStyle w:val="puntopdf"/>
        <w:numPr>
          <w:ilvl w:val="1"/>
          <w:numId w:val="8"/>
        </w:numPr>
        <w:shd w:val="clear" w:color="auto" w:fill="F8F8F8"/>
        <w:spacing w:before="0" w:after="0"/>
        <w:ind w:left="1680" w:right="240"/>
        <w:rPr>
          <w:rFonts w:ascii="Verdana" w:hAnsi="Verdana"/>
          <w:color w:val="000000"/>
          <w:sz w:val="22"/>
          <w:szCs w:val="22"/>
        </w:rPr>
      </w:pPr>
      <w:hyperlink r:id="rId23" w:tooltip="PDF firmado BOE-A-2022-11722" w:history="1">
        <w:r w:rsidR="00BB0869">
          <w:rPr>
            <w:rStyle w:val="Hipervnculo"/>
            <w:rFonts w:ascii="Verdana" w:hAnsi="Verdana"/>
            <w:sz w:val="22"/>
            <w:szCs w:val="22"/>
          </w:rPr>
          <w:t>PDF (BOE-A-2022-11722 - 2 págs. - 193 KB)</w:t>
        </w:r>
      </w:hyperlink>
    </w:p>
    <w:p w14:paraId="451D769D" w14:textId="77777777" w:rsidR="00BB0869" w:rsidRDefault="00000000">
      <w:pPr>
        <w:pStyle w:val="puntohtml"/>
        <w:numPr>
          <w:ilvl w:val="1"/>
          <w:numId w:val="8"/>
        </w:numPr>
        <w:shd w:val="clear" w:color="auto" w:fill="F8F8F8"/>
        <w:spacing w:before="0" w:after="0"/>
        <w:ind w:left="1680" w:right="240"/>
        <w:rPr>
          <w:rFonts w:ascii="Verdana" w:hAnsi="Verdana"/>
          <w:color w:val="000000"/>
          <w:sz w:val="22"/>
          <w:szCs w:val="22"/>
        </w:rPr>
      </w:pPr>
      <w:hyperlink r:id="rId24" w:tooltip="Versión HTML BOE-A-2022-11722" w:history="1">
        <w:r w:rsidR="00BB0869">
          <w:rPr>
            <w:rStyle w:val="Hipervnculo"/>
            <w:rFonts w:ascii="Verdana" w:hAnsi="Verdana"/>
            <w:sz w:val="22"/>
            <w:szCs w:val="22"/>
          </w:rPr>
          <w:t>Otros formatos</w:t>
        </w:r>
      </w:hyperlink>
    </w:p>
    <w:p w14:paraId="622D6675" w14:textId="77777777" w:rsidR="00BB0869" w:rsidRDefault="00BB0869" w:rsidP="00BB086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2C0845A" w14:textId="77777777" w:rsidR="00BB0869" w:rsidRDefault="00BB0869" w:rsidP="00BB086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EA22F1D" w14:textId="77777777" w:rsidR="00BB0869" w:rsidRDefault="00BB0869" w:rsidP="00BB086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CC61855" w14:textId="77777777" w:rsidR="00BB0869" w:rsidRDefault="00BB0869">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2022, de la Subsecretaría, por la que se convoca la provisión de puestos de trabajo por el sistema de libre designación.</w:t>
      </w:r>
    </w:p>
    <w:p w14:paraId="76A02D5F" w14:textId="77777777" w:rsidR="00BB0869" w:rsidRDefault="00000000">
      <w:pPr>
        <w:pStyle w:val="puntopdf"/>
        <w:numPr>
          <w:ilvl w:val="1"/>
          <w:numId w:val="9"/>
        </w:numPr>
        <w:shd w:val="clear" w:color="auto" w:fill="F8F8F8"/>
        <w:spacing w:before="0" w:after="0"/>
        <w:ind w:left="1680" w:right="240"/>
        <w:rPr>
          <w:rFonts w:ascii="Verdana" w:hAnsi="Verdana"/>
          <w:color w:val="000000"/>
          <w:sz w:val="22"/>
          <w:szCs w:val="22"/>
        </w:rPr>
      </w:pPr>
      <w:hyperlink r:id="rId25" w:tooltip="PDF firmado BOE-A-2022-11743" w:history="1">
        <w:r w:rsidR="00BB0869">
          <w:rPr>
            <w:rStyle w:val="Hipervnculo"/>
            <w:rFonts w:ascii="Verdana" w:hAnsi="Verdana"/>
            <w:sz w:val="22"/>
            <w:szCs w:val="22"/>
          </w:rPr>
          <w:t>PDF (BOE-A-2022-11743 - 5 págs. - 271 KB)</w:t>
        </w:r>
      </w:hyperlink>
    </w:p>
    <w:p w14:paraId="5C0C4EEF" w14:textId="3DEAF2FA" w:rsidR="00BB0869" w:rsidRPr="000766FB" w:rsidRDefault="00000000">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2-11743" w:history="1">
        <w:r w:rsidR="00BB0869">
          <w:rPr>
            <w:rStyle w:val="Hipervnculo"/>
            <w:rFonts w:ascii="Verdana" w:hAnsi="Verdana"/>
            <w:sz w:val="22"/>
            <w:szCs w:val="22"/>
          </w:rPr>
          <w:t>Otros formatos</w:t>
        </w:r>
      </w:hyperlink>
    </w:p>
    <w:p w14:paraId="479E8C92" w14:textId="08D9B7E1" w:rsidR="006C10D2" w:rsidRDefault="00B242A0" w:rsidP="00B242A0">
      <w:pPr>
        <w:jc w:val="both"/>
        <w:rPr>
          <w:rFonts w:ascii="Verdana" w:hAnsi="Verdana"/>
          <w:color w:val="000000"/>
          <w:sz w:val="22"/>
          <w:szCs w:val="22"/>
        </w:rPr>
      </w:pPr>
      <w:r>
        <w:rPr>
          <w:rFonts w:ascii="Times New Roman" w:hAnsi="Times New Roman"/>
          <w:b/>
          <w:u w:val="single"/>
          <w:lang w:val="es-ES"/>
        </w:rPr>
        <w:t>SÁBADO 16</w:t>
      </w:r>
      <w:r>
        <w:rPr>
          <w:rFonts w:ascii="Verdana" w:hAnsi="Verdana"/>
          <w:color w:val="000000"/>
          <w:sz w:val="22"/>
          <w:szCs w:val="22"/>
        </w:rPr>
        <w:t xml:space="preserve"> </w:t>
      </w:r>
    </w:p>
    <w:p w14:paraId="4E876A9D" w14:textId="77777777" w:rsidR="00945963" w:rsidRDefault="00945963" w:rsidP="0094596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C0FCA61" w14:textId="77777777" w:rsidR="00945963" w:rsidRDefault="00945963" w:rsidP="009459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4D3BEB5" w14:textId="77777777" w:rsidR="00945963" w:rsidRDefault="00945963" w:rsidP="0094596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A480CED" w14:textId="77777777" w:rsidR="00945963" w:rsidRDefault="00945963" w:rsidP="00945963">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julio de 2022, de la Presidencia del Comisionado para el Mercado de Tabacos, por la que se publican los precios de venta al público de determinadas labores de tabaco en Expendedurías de Tabaco y Timbre del área del Monopolio.</w:t>
      </w:r>
    </w:p>
    <w:p w14:paraId="3924E4F2" w14:textId="77777777" w:rsidR="00945963" w:rsidRDefault="00945963" w:rsidP="00945963">
      <w:pPr>
        <w:pStyle w:val="puntopdf"/>
        <w:numPr>
          <w:ilvl w:val="1"/>
          <w:numId w:val="11"/>
        </w:numPr>
        <w:shd w:val="clear" w:color="auto" w:fill="F8F8F8"/>
        <w:spacing w:before="0" w:after="0"/>
        <w:ind w:left="1680" w:right="240"/>
        <w:rPr>
          <w:rFonts w:ascii="Verdana" w:hAnsi="Verdana"/>
          <w:color w:val="000000"/>
          <w:sz w:val="22"/>
          <w:szCs w:val="22"/>
        </w:rPr>
      </w:pPr>
      <w:hyperlink r:id="rId27" w:tooltip="PDF firmado BOE-A-2022-11806" w:history="1">
        <w:r>
          <w:rPr>
            <w:rStyle w:val="Hipervnculo"/>
            <w:rFonts w:ascii="Verdana" w:hAnsi="Verdana"/>
            <w:sz w:val="22"/>
            <w:szCs w:val="22"/>
          </w:rPr>
          <w:t>PDF (BOE-A-2022-11806 - 4 págs. - 246 KB)</w:t>
        </w:r>
      </w:hyperlink>
    </w:p>
    <w:p w14:paraId="7CE5076B" w14:textId="77777777" w:rsidR="00945963" w:rsidRDefault="00945963" w:rsidP="00945963">
      <w:pPr>
        <w:pStyle w:val="puntohtml"/>
        <w:numPr>
          <w:ilvl w:val="1"/>
          <w:numId w:val="11"/>
        </w:numPr>
        <w:shd w:val="clear" w:color="auto" w:fill="F8F8F8"/>
        <w:spacing w:before="0" w:after="0"/>
        <w:ind w:left="1680" w:right="240"/>
        <w:rPr>
          <w:rFonts w:ascii="Verdana" w:hAnsi="Verdana"/>
          <w:color w:val="000000"/>
          <w:sz w:val="22"/>
          <w:szCs w:val="22"/>
        </w:rPr>
      </w:pPr>
      <w:hyperlink r:id="rId28" w:tooltip="Versión HTML BOE-A-2022-11806" w:history="1">
        <w:r>
          <w:rPr>
            <w:rStyle w:val="Hipervnculo"/>
            <w:rFonts w:ascii="Verdana" w:hAnsi="Verdana"/>
            <w:sz w:val="22"/>
            <w:szCs w:val="22"/>
          </w:rPr>
          <w:t>Otros formatos</w:t>
        </w:r>
      </w:hyperlink>
    </w:p>
    <w:p w14:paraId="57874488" w14:textId="77777777" w:rsidR="00945963" w:rsidRDefault="00945963" w:rsidP="0094596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1A6D54F" w14:textId="77777777" w:rsidR="00945963" w:rsidRDefault="00945963" w:rsidP="0094596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8520D7F" w14:textId="77777777" w:rsidR="00945963" w:rsidRDefault="00945963" w:rsidP="0094596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4EDC73CA" w14:textId="77777777" w:rsidR="00945963" w:rsidRDefault="00945963" w:rsidP="00945963">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13 de julio de 2022, de la Secretaría General Técnica, por la que se emplaza a los interesados en el recurso contencioso-administrativo </w:t>
      </w:r>
      <w:r>
        <w:rPr>
          <w:rFonts w:ascii="Verdana" w:hAnsi="Verdana"/>
          <w:color w:val="000000"/>
          <w:sz w:val="21"/>
          <w:szCs w:val="21"/>
        </w:rPr>
        <w:lastRenderedPageBreak/>
        <w:t>71/2022, interpuesto ante el Juzgado Central de lo Contencioso-Administrativo n.º 5.</w:t>
      </w:r>
    </w:p>
    <w:p w14:paraId="7A52DE20" w14:textId="77777777" w:rsidR="00945963" w:rsidRDefault="00945963" w:rsidP="00945963">
      <w:pPr>
        <w:pStyle w:val="puntopdf"/>
        <w:numPr>
          <w:ilvl w:val="1"/>
          <w:numId w:val="12"/>
        </w:numPr>
        <w:shd w:val="clear" w:color="auto" w:fill="F8F8F8"/>
        <w:spacing w:before="0" w:after="0"/>
        <w:ind w:left="1680" w:right="240"/>
        <w:rPr>
          <w:rFonts w:ascii="Verdana" w:hAnsi="Verdana"/>
          <w:color w:val="000000"/>
          <w:sz w:val="22"/>
          <w:szCs w:val="22"/>
        </w:rPr>
      </w:pPr>
      <w:hyperlink r:id="rId29" w:tooltip="PDF firmado BOE-A-2022-11824" w:history="1">
        <w:r>
          <w:rPr>
            <w:rStyle w:val="Hipervnculo"/>
            <w:rFonts w:ascii="Verdana" w:hAnsi="Verdana"/>
            <w:sz w:val="22"/>
            <w:szCs w:val="22"/>
          </w:rPr>
          <w:t>PDF (BOE-A-2022-11824 - 1 pág. - 187 KB)</w:t>
        </w:r>
      </w:hyperlink>
    </w:p>
    <w:p w14:paraId="70B5B895" w14:textId="77777777" w:rsidR="00945963" w:rsidRDefault="00945963" w:rsidP="00945963">
      <w:pPr>
        <w:pStyle w:val="puntohtml"/>
        <w:numPr>
          <w:ilvl w:val="1"/>
          <w:numId w:val="12"/>
        </w:numPr>
        <w:shd w:val="clear" w:color="auto" w:fill="F8F8F8"/>
        <w:spacing w:before="0" w:after="0"/>
        <w:ind w:left="1680" w:right="240"/>
        <w:rPr>
          <w:rFonts w:ascii="Verdana" w:hAnsi="Verdana"/>
          <w:color w:val="000000"/>
          <w:sz w:val="22"/>
          <w:szCs w:val="22"/>
        </w:rPr>
      </w:pPr>
      <w:hyperlink r:id="rId30" w:tooltip="Versión HTML BOE-A-2022-11824" w:history="1">
        <w:r>
          <w:rPr>
            <w:rStyle w:val="Hipervnculo"/>
            <w:rFonts w:ascii="Verdana" w:hAnsi="Verdana"/>
            <w:sz w:val="22"/>
            <w:szCs w:val="22"/>
          </w:rPr>
          <w:t>Otros formatos</w:t>
        </w:r>
      </w:hyperlink>
    </w:p>
    <w:p w14:paraId="236FF0A2" w14:textId="77777777" w:rsidR="000766FB" w:rsidRDefault="000766FB" w:rsidP="00B242A0">
      <w:pPr>
        <w:jc w:val="both"/>
        <w:rPr>
          <w:rFonts w:ascii="Verdana" w:hAnsi="Verdana"/>
          <w:color w:val="000000"/>
          <w:sz w:val="22"/>
          <w:szCs w:val="22"/>
        </w:rPr>
      </w:pPr>
    </w:p>
    <w:p w14:paraId="1FB65C6F" w14:textId="60178E8B" w:rsidR="00F222FE" w:rsidRDefault="00862957" w:rsidP="006722A3">
      <w:pPr>
        <w:jc w:val="both"/>
        <w:rPr>
          <w:rFonts w:ascii="Times New Roman" w:hAnsi="Times New Roman"/>
          <w:b/>
          <w:u w:val="single"/>
          <w:lang w:val="es-ES"/>
        </w:rPr>
      </w:pPr>
      <w:r>
        <w:rPr>
          <w:rFonts w:ascii="Times New Roman" w:hAnsi="Times New Roman"/>
          <w:b/>
          <w:u w:val="single"/>
          <w:lang w:val="es-ES"/>
        </w:rPr>
        <w:t>****************************************************************************</w:t>
      </w:r>
    </w:p>
    <w:sectPr w:rsidR="00F222FE"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D30" w14:textId="77777777" w:rsidR="00593F76" w:rsidRDefault="00593F76">
      <w:r>
        <w:separator/>
      </w:r>
    </w:p>
  </w:endnote>
  <w:endnote w:type="continuationSeparator" w:id="0">
    <w:p w14:paraId="131C7052" w14:textId="77777777" w:rsidR="00593F76" w:rsidRDefault="0059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4F82" w14:textId="77777777" w:rsidR="00593F76" w:rsidRDefault="00593F76">
      <w:r>
        <w:separator/>
      </w:r>
    </w:p>
  </w:footnote>
  <w:footnote w:type="continuationSeparator" w:id="0">
    <w:p w14:paraId="7EAFF1FC" w14:textId="77777777" w:rsidR="00593F76" w:rsidRDefault="0059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79"/>
    <w:multiLevelType w:val="multilevel"/>
    <w:tmpl w:val="C3E2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00CF"/>
    <w:multiLevelType w:val="multilevel"/>
    <w:tmpl w:val="5CCE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C75F2"/>
    <w:multiLevelType w:val="multilevel"/>
    <w:tmpl w:val="4640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C3B43"/>
    <w:multiLevelType w:val="multilevel"/>
    <w:tmpl w:val="5452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6352F"/>
    <w:multiLevelType w:val="multilevel"/>
    <w:tmpl w:val="F43C4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804AE"/>
    <w:multiLevelType w:val="multilevel"/>
    <w:tmpl w:val="71346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73B86"/>
    <w:multiLevelType w:val="multilevel"/>
    <w:tmpl w:val="6720B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A605C"/>
    <w:multiLevelType w:val="multilevel"/>
    <w:tmpl w:val="005A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024A1"/>
    <w:multiLevelType w:val="multilevel"/>
    <w:tmpl w:val="D966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B65A8"/>
    <w:multiLevelType w:val="multilevel"/>
    <w:tmpl w:val="70D87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44BBB"/>
    <w:multiLevelType w:val="multilevel"/>
    <w:tmpl w:val="FE1AD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6528B"/>
    <w:multiLevelType w:val="multilevel"/>
    <w:tmpl w:val="D0A4C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246079">
    <w:abstractNumId w:val="11"/>
  </w:num>
  <w:num w:numId="2" w16cid:durableId="2032755721">
    <w:abstractNumId w:val="0"/>
  </w:num>
  <w:num w:numId="3" w16cid:durableId="1934313423">
    <w:abstractNumId w:val="10"/>
  </w:num>
  <w:num w:numId="4" w16cid:durableId="1698849360">
    <w:abstractNumId w:val="1"/>
  </w:num>
  <w:num w:numId="5" w16cid:durableId="1596330491">
    <w:abstractNumId w:val="4"/>
  </w:num>
  <w:num w:numId="6" w16cid:durableId="2113670123">
    <w:abstractNumId w:val="9"/>
  </w:num>
  <w:num w:numId="7" w16cid:durableId="1880975223">
    <w:abstractNumId w:val="7"/>
  </w:num>
  <w:num w:numId="8" w16cid:durableId="286012971">
    <w:abstractNumId w:val="5"/>
  </w:num>
  <w:num w:numId="9" w16cid:durableId="262809113">
    <w:abstractNumId w:val="2"/>
  </w:num>
  <w:num w:numId="10" w16cid:durableId="2135588031">
    <w:abstractNumId w:val="3"/>
  </w:num>
  <w:num w:numId="11" w16cid:durableId="1929120841">
    <w:abstractNumId w:val="6"/>
  </w:num>
  <w:num w:numId="12" w16cid:durableId="103947786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69FB"/>
    <w:rsid w:val="00016DDA"/>
    <w:rsid w:val="00017917"/>
    <w:rsid w:val="00020564"/>
    <w:rsid w:val="00020742"/>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A0721"/>
    <w:rsid w:val="000B3699"/>
    <w:rsid w:val="000B3D38"/>
    <w:rsid w:val="000B51F2"/>
    <w:rsid w:val="000B64F1"/>
    <w:rsid w:val="000B7548"/>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953E4"/>
    <w:rsid w:val="00295C25"/>
    <w:rsid w:val="002A003E"/>
    <w:rsid w:val="002A0E82"/>
    <w:rsid w:val="002A27BA"/>
    <w:rsid w:val="002B0120"/>
    <w:rsid w:val="002B2A8A"/>
    <w:rsid w:val="002B5076"/>
    <w:rsid w:val="002C5440"/>
    <w:rsid w:val="002C587F"/>
    <w:rsid w:val="002C6AB9"/>
    <w:rsid w:val="002D3BEC"/>
    <w:rsid w:val="002D68C9"/>
    <w:rsid w:val="002E0430"/>
    <w:rsid w:val="002E0D48"/>
    <w:rsid w:val="002E4792"/>
    <w:rsid w:val="002E74AE"/>
    <w:rsid w:val="002F36D0"/>
    <w:rsid w:val="002F69B3"/>
    <w:rsid w:val="002F6D1B"/>
    <w:rsid w:val="00300A63"/>
    <w:rsid w:val="0030164F"/>
    <w:rsid w:val="00302B9C"/>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646C"/>
    <w:rsid w:val="003A71CB"/>
    <w:rsid w:val="003A7259"/>
    <w:rsid w:val="003A74CE"/>
    <w:rsid w:val="003B2C88"/>
    <w:rsid w:val="003B38A8"/>
    <w:rsid w:val="003B767B"/>
    <w:rsid w:val="003C047C"/>
    <w:rsid w:val="003C0979"/>
    <w:rsid w:val="003C3BE4"/>
    <w:rsid w:val="003D0539"/>
    <w:rsid w:val="003D0FED"/>
    <w:rsid w:val="003D2988"/>
    <w:rsid w:val="003D661B"/>
    <w:rsid w:val="003D7520"/>
    <w:rsid w:val="003E1286"/>
    <w:rsid w:val="003E26E1"/>
    <w:rsid w:val="003F0CF0"/>
    <w:rsid w:val="003F254B"/>
    <w:rsid w:val="003F3569"/>
    <w:rsid w:val="003F4506"/>
    <w:rsid w:val="003F4739"/>
    <w:rsid w:val="00400249"/>
    <w:rsid w:val="00401401"/>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3F76"/>
    <w:rsid w:val="00595607"/>
    <w:rsid w:val="005A1269"/>
    <w:rsid w:val="005A69D4"/>
    <w:rsid w:val="005A7687"/>
    <w:rsid w:val="005B7090"/>
    <w:rsid w:val="005B7950"/>
    <w:rsid w:val="005C28BB"/>
    <w:rsid w:val="005C50B5"/>
    <w:rsid w:val="005C6BF4"/>
    <w:rsid w:val="005D027A"/>
    <w:rsid w:val="005D0526"/>
    <w:rsid w:val="005D3F48"/>
    <w:rsid w:val="005D6C77"/>
    <w:rsid w:val="005D6EAA"/>
    <w:rsid w:val="005D79C7"/>
    <w:rsid w:val="005E1B11"/>
    <w:rsid w:val="005E396C"/>
    <w:rsid w:val="005F2108"/>
    <w:rsid w:val="005F232C"/>
    <w:rsid w:val="005F4689"/>
    <w:rsid w:val="00600275"/>
    <w:rsid w:val="00603A4C"/>
    <w:rsid w:val="006109B2"/>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2FCF"/>
    <w:rsid w:val="006644F2"/>
    <w:rsid w:val="00665C7A"/>
    <w:rsid w:val="0066631A"/>
    <w:rsid w:val="00667345"/>
    <w:rsid w:val="00670058"/>
    <w:rsid w:val="00671E00"/>
    <w:rsid w:val="006722A3"/>
    <w:rsid w:val="00675E77"/>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1C26"/>
    <w:rsid w:val="00704577"/>
    <w:rsid w:val="00704C85"/>
    <w:rsid w:val="007101A2"/>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45963"/>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0A0B"/>
    <w:rsid w:val="009D16A5"/>
    <w:rsid w:val="009D2166"/>
    <w:rsid w:val="009D315C"/>
    <w:rsid w:val="009D4898"/>
    <w:rsid w:val="009D639B"/>
    <w:rsid w:val="009D7CC7"/>
    <w:rsid w:val="009E01EE"/>
    <w:rsid w:val="009E279C"/>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46B8"/>
    <w:rsid w:val="00BA1E9A"/>
    <w:rsid w:val="00BA4802"/>
    <w:rsid w:val="00BA7014"/>
    <w:rsid w:val="00BB059E"/>
    <w:rsid w:val="00BB0869"/>
    <w:rsid w:val="00BB08F2"/>
    <w:rsid w:val="00BB318E"/>
    <w:rsid w:val="00BB3C5C"/>
    <w:rsid w:val="00BB419B"/>
    <w:rsid w:val="00BB49B0"/>
    <w:rsid w:val="00BC28AA"/>
    <w:rsid w:val="00BC59C4"/>
    <w:rsid w:val="00BC7C31"/>
    <w:rsid w:val="00BD0866"/>
    <w:rsid w:val="00BD1C1F"/>
    <w:rsid w:val="00BE0699"/>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57D"/>
    <w:rsid w:val="00C36CA4"/>
    <w:rsid w:val="00C37A65"/>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771E"/>
    <w:rsid w:val="00CD7C56"/>
    <w:rsid w:val="00CE08A4"/>
    <w:rsid w:val="00CE389D"/>
    <w:rsid w:val="00CE540D"/>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43CE0"/>
    <w:rsid w:val="00F510CC"/>
    <w:rsid w:val="00F51BA3"/>
    <w:rsid w:val="00F52531"/>
    <w:rsid w:val="00F56D6F"/>
    <w:rsid w:val="00F56FA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7/13/pdfs/BOE-A-2022-11592.pdf" TargetMode="External"/><Relationship Id="rId18" Type="http://schemas.openxmlformats.org/officeDocument/2006/relationships/hyperlink" Target="https://www.boe.es/diario_boe/txt.php?id=BOE-A-2022-11654" TargetMode="External"/><Relationship Id="rId26" Type="http://schemas.openxmlformats.org/officeDocument/2006/relationships/hyperlink" Target="https://www.boe.es/diario_boe/txt.php?id=BOE-A-2022-11743" TargetMode="External"/><Relationship Id="rId3" Type="http://schemas.openxmlformats.org/officeDocument/2006/relationships/settings" Target="settings.xml"/><Relationship Id="rId21" Type="http://schemas.openxmlformats.org/officeDocument/2006/relationships/hyperlink" Target="https://www.boe.es/boe/dias/2022/07/14/pdfs/BOE-A-2022-11690.pdf" TargetMode="External"/><Relationship Id="rId34" Type="http://schemas.openxmlformats.org/officeDocument/2006/relationships/theme" Target="theme/theme1.xml"/><Relationship Id="rId7" Type="http://schemas.openxmlformats.org/officeDocument/2006/relationships/hyperlink" Target="https://www.boe.es/boe/dias/2022/07/13/pdfs/BOE-A-2022-11588.pdf" TargetMode="External"/><Relationship Id="rId12" Type="http://schemas.openxmlformats.org/officeDocument/2006/relationships/hyperlink" Target="https://www.boe.es/diario_boe/txt.php?id=BOE-A-2022-11591" TargetMode="External"/><Relationship Id="rId17" Type="http://schemas.openxmlformats.org/officeDocument/2006/relationships/hyperlink" Target="https://www.boe.es/boe/dias/2022/07/14/pdfs/BOE-A-2022-11654.pdf" TargetMode="External"/><Relationship Id="rId25" Type="http://schemas.openxmlformats.org/officeDocument/2006/relationships/hyperlink" Target="https://www.boe.es/boe/dias/2022/07/15/pdfs/BOE-A-2022-11743.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2-11653" TargetMode="External"/><Relationship Id="rId20" Type="http://schemas.openxmlformats.org/officeDocument/2006/relationships/hyperlink" Target="https://www.boe.es/diario_boe/txt.php?id=BOE-A-2022-11655" TargetMode="External"/><Relationship Id="rId29" Type="http://schemas.openxmlformats.org/officeDocument/2006/relationships/hyperlink" Target="https://www.boe.es/boe/dias/2022/07/16/pdfs/BOE-A-2022-118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7/13/pdfs/BOE-A-2022-11591.pdf" TargetMode="External"/><Relationship Id="rId24" Type="http://schemas.openxmlformats.org/officeDocument/2006/relationships/hyperlink" Target="https://www.boe.es/diario_boe/txt.php?id=BOE-A-2022-1172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07/14/pdfs/BOE-A-2022-11653.pdf" TargetMode="External"/><Relationship Id="rId23" Type="http://schemas.openxmlformats.org/officeDocument/2006/relationships/hyperlink" Target="https://www.boe.es/boe/dias/2022/07/15/pdfs/BOE-A-2022-11722.pdf" TargetMode="External"/><Relationship Id="rId28" Type="http://schemas.openxmlformats.org/officeDocument/2006/relationships/hyperlink" Target="https://www.boe.es/diario_boe/txt.php?id=BOE-A-2022-11806" TargetMode="External"/><Relationship Id="rId10" Type="http://schemas.openxmlformats.org/officeDocument/2006/relationships/hyperlink" Target="https://www.boe.es/diario_boe/txt.php?id=BOE-A-2022-11589" TargetMode="External"/><Relationship Id="rId19" Type="http://schemas.openxmlformats.org/officeDocument/2006/relationships/hyperlink" Target="https://www.boe.es/boe/dias/2022/07/14/pdfs/BOE-A-2022-11655.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2/07/13/pdfs/BOE-A-2022-11589.pdf" TargetMode="External"/><Relationship Id="rId14" Type="http://schemas.openxmlformats.org/officeDocument/2006/relationships/hyperlink" Target="https://www.boe.es/diario_boe/txt.php?id=BOE-A-2022-11592" TargetMode="External"/><Relationship Id="rId22" Type="http://schemas.openxmlformats.org/officeDocument/2006/relationships/hyperlink" Target="https://www.boe.es/diario_boe/txt.php?id=BOE-A-2022-11690" TargetMode="External"/><Relationship Id="rId27" Type="http://schemas.openxmlformats.org/officeDocument/2006/relationships/hyperlink" Target="https://www.boe.es/boe/dias/2022/07/16/pdfs/BOE-A-2022-11806.pdf" TargetMode="External"/><Relationship Id="rId30" Type="http://schemas.openxmlformats.org/officeDocument/2006/relationships/hyperlink" Target="https://www.boe.es/diario_boe/txt.php?id=BOE-A-2022-11824" TargetMode="External"/><Relationship Id="rId8" Type="http://schemas.openxmlformats.org/officeDocument/2006/relationships/hyperlink" Target="https://www.boe.es/diario_boe/txt.php?id=BOE-A-2022-115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2022-07-11T07:09:00Z</dcterms:created>
  <dcterms:modified xsi:type="dcterms:W3CDTF">2022-07-16T05:38:00Z</dcterms:modified>
</cp:coreProperties>
</file>