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7A25F836"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97128F">
        <w:rPr>
          <w:rFonts w:ascii="Times New Roman" w:hAnsi="Times New Roman"/>
          <w:b/>
          <w:sz w:val="28"/>
          <w:szCs w:val="28"/>
          <w:lang w:val="es-ES"/>
        </w:rPr>
        <w:t>5 AL 11</w:t>
      </w:r>
      <w:r w:rsidR="009B44D7">
        <w:rPr>
          <w:rFonts w:ascii="Times New Roman" w:hAnsi="Times New Roman"/>
          <w:b/>
          <w:sz w:val="28"/>
          <w:szCs w:val="28"/>
          <w:lang w:val="es-ES"/>
        </w:rPr>
        <w:t xml:space="preserve"> DE ABRIL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4DD3B1B7" w14:textId="0BCDE7EE" w:rsidR="009B44D7" w:rsidRDefault="00E42E61" w:rsidP="0097128F">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97128F">
        <w:rPr>
          <w:rFonts w:ascii="Times New Roman" w:hAnsi="Times New Roman"/>
          <w:b/>
          <w:sz w:val="28"/>
          <w:szCs w:val="28"/>
          <w:u w:val="single"/>
          <w:lang w:val="es-ES"/>
        </w:rPr>
        <w:t>5</w:t>
      </w:r>
    </w:p>
    <w:p w14:paraId="564A4B87" w14:textId="77777777" w:rsidR="00DE075E" w:rsidRDefault="00DE075E" w:rsidP="00DE075E">
      <w:pPr>
        <w:pStyle w:val="Ttulo3"/>
        <w:spacing w:after="0"/>
        <w:rPr>
          <w:rFonts w:ascii="Verdana" w:hAnsi="Verdana"/>
          <w:color w:val="123A64"/>
          <w:sz w:val="34"/>
          <w:szCs w:val="34"/>
          <w:lang w:val="es-ES"/>
        </w:rPr>
      </w:pPr>
      <w:r w:rsidRPr="00DE075E">
        <w:rPr>
          <w:rFonts w:ascii="Verdana" w:hAnsi="Verdana"/>
          <w:color w:val="123A64"/>
          <w:sz w:val="34"/>
          <w:szCs w:val="34"/>
          <w:lang w:val="es-ES"/>
        </w:rPr>
        <w:t>V. Anuncios. - B. Otros anuncios oficiales</w:t>
      </w:r>
    </w:p>
    <w:p w14:paraId="7B404E56" w14:textId="77777777" w:rsidR="00DE075E" w:rsidRDefault="00DE075E" w:rsidP="00DE07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D0A2057" w14:textId="77777777" w:rsidR="00DE075E" w:rsidRDefault="00DE075E" w:rsidP="00DE075E">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22 de marzo de 2021, de la Subsecretaria de Hacienda, por la que se convocan becas para la preparación de las pruebas selectivas de acceso, por el sistema de promoción interna, a los Cuerpos Especiales adscritos al Ministerio de Hacienda (OEP 2019).</w:t>
      </w:r>
    </w:p>
    <w:p w14:paraId="3887A769" w14:textId="77777777" w:rsidR="00DE075E" w:rsidRPr="00DE075E" w:rsidRDefault="001C50DA" w:rsidP="00DE075E">
      <w:pPr>
        <w:pStyle w:val="puntopdf"/>
        <w:numPr>
          <w:ilvl w:val="1"/>
          <w:numId w:val="32"/>
        </w:numPr>
        <w:shd w:val="clear" w:color="auto" w:fill="F8F8F8"/>
        <w:spacing w:before="0" w:after="0"/>
        <w:ind w:left="1680" w:right="240"/>
        <w:rPr>
          <w:rFonts w:ascii="Verdana" w:hAnsi="Verdana"/>
          <w:color w:val="000000"/>
          <w:sz w:val="22"/>
          <w:szCs w:val="22"/>
          <w:lang w:val="en-US"/>
        </w:rPr>
      </w:pPr>
      <w:hyperlink r:id="rId7" w:tooltip="PDF firmado BOE-B-2021-16291" w:history="1">
        <w:r w:rsidR="00DE075E" w:rsidRPr="00DE075E">
          <w:rPr>
            <w:rStyle w:val="Hipervnculo"/>
            <w:rFonts w:ascii="Verdana" w:hAnsi="Verdana"/>
            <w:sz w:val="22"/>
            <w:szCs w:val="22"/>
            <w:lang w:val="en-US"/>
          </w:rPr>
          <w:t>PDF (BOE-B-2021-16291 - 2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- 175 KB)</w:t>
        </w:r>
      </w:hyperlink>
    </w:p>
    <w:p w14:paraId="545D56C5" w14:textId="77777777" w:rsidR="00DE075E" w:rsidRDefault="001C50DA" w:rsidP="00DE075E">
      <w:pPr>
        <w:pStyle w:val="puntohtml"/>
        <w:numPr>
          <w:ilvl w:val="1"/>
          <w:numId w:val="32"/>
        </w:numPr>
        <w:shd w:val="clear" w:color="auto" w:fill="F8F8F8"/>
        <w:spacing w:before="0" w:after="0"/>
        <w:ind w:left="1680" w:right="240"/>
        <w:rPr>
          <w:rFonts w:ascii="Verdana" w:hAnsi="Verdana"/>
          <w:color w:val="000000"/>
          <w:sz w:val="22"/>
          <w:szCs w:val="22"/>
        </w:rPr>
      </w:pPr>
      <w:hyperlink r:id="rId8" w:tooltip="Versión HTML BOE-B-2021-16291" w:history="1">
        <w:r w:rsidR="00DE075E">
          <w:rPr>
            <w:rStyle w:val="Hipervnculo"/>
            <w:rFonts w:ascii="Verdana" w:hAnsi="Verdana"/>
            <w:sz w:val="22"/>
            <w:szCs w:val="22"/>
          </w:rPr>
          <w:t>Otros formatos</w:t>
        </w:r>
      </w:hyperlink>
    </w:p>
    <w:p w14:paraId="5FEEC60E" w14:textId="77777777" w:rsidR="0097128F" w:rsidRDefault="0097128F" w:rsidP="0097128F">
      <w:pPr>
        <w:jc w:val="both"/>
        <w:rPr>
          <w:rFonts w:ascii="Times New Roman" w:hAnsi="Times New Roman"/>
          <w:b/>
          <w:sz w:val="28"/>
          <w:szCs w:val="28"/>
          <w:u w:val="single"/>
          <w:lang w:val="es-ES"/>
        </w:rPr>
      </w:pPr>
    </w:p>
    <w:p w14:paraId="51A4C48A" w14:textId="212F9CD7" w:rsidR="0097128F" w:rsidRDefault="0097128F" w:rsidP="0097128F">
      <w:pPr>
        <w:jc w:val="both"/>
        <w:rPr>
          <w:rFonts w:ascii="Times New Roman" w:hAnsi="Times New Roman"/>
          <w:b/>
          <w:sz w:val="28"/>
          <w:szCs w:val="28"/>
          <w:u w:val="single"/>
          <w:lang w:val="es-ES"/>
        </w:rPr>
      </w:pPr>
      <w:r>
        <w:rPr>
          <w:rFonts w:ascii="Times New Roman" w:hAnsi="Times New Roman"/>
          <w:b/>
          <w:sz w:val="28"/>
          <w:szCs w:val="28"/>
          <w:u w:val="single"/>
          <w:lang w:val="es-ES"/>
        </w:rPr>
        <w:t>MARTES 6</w:t>
      </w:r>
    </w:p>
    <w:p w14:paraId="04B17337" w14:textId="77777777" w:rsidR="00DE075E" w:rsidRDefault="00DE075E" w:rsidP="00DE075E">
      <w:pPr>
        <w:pStyle w:val="Ttulo3"/>
        <w:spacing w:after="0"/>
        <w:rPr>
          <w:rFonts w:ascii="Verdana" w:hAnsi="Verdana"/>
          <w:color w:val="123A64"/>
          <w:sz w:val="34"/>
          <w:szCs w:val="34"/>
          <w:lang w:val="es-ES"/>
        </w:rPr>
      </w:pPr>
      <w:r w:rsidRPr="00DE075E">
        <w:rPr>
          <w:rFonts w:ascii="Verdana" w:hAnsi="Verdana"/>
          <w:color w:val="123A64"/>
          <w:sz w:val="34"/>
          <w:szCs w:val="34"/>
          <w:lang w:val="es-ES"/>
        </w:rPr>
        <w:t>I. Disposiciones generales</w:t>
      </w:r>
    </w:p>
    <w:p w14:paraId="269DC2B9" w14:textId="77777777" w:rsidR="00DE075E" w:rsidRPr="00DE075E" w:rsidRDefault="00DE075E" w:rsidP="00DE075E">
      <w:pPr>
        <w:pStyle w:val="Ttulo4"/>
        <w:spacing w:before="240" w:beforeAutospacing="0" w:after="0" w:afterAutospacing="0"/>
        <w:rPr>
          <w:rFonts w:ascii="Verdana" w:hAnsi="Verdana"/>
          <w:b w:val="0"/>
          <w:bCs w:val="0"/>
          <w:caps/>
          <w:color w:val="000000"/>
          <w:sz w:val="29"/>
          <w:szCs w:val="29"/>
          <w:lang w:val="es-ES"/>
        </w:rPr>
      </w:pPr>
      <w:r w:rsidRPr="00DE075E">
        <w:rPr>
          <w:rFonts w:ascii="Verdana" w:hAnsi="Verdana"/>
          <w:b w:val="0"/>
          <w:bCs w:val="0"/>
          <w:caps/>
          <w:color w:val="000000"/>
          <w:sz w:val="29"/>
          <w:szCs w:val="29"/>
          <w:lang w:val="es-ES"/>
        </w:rPr>
        <w:t>MINISTERIO DE TRABAJO Y ECONOMÍA SOCIAL</w:t>
      </w:r>
    </w:p>
    <w:p w14:paraId="0D440076" w14:textId="77777777" w:rsidR="00DE075E" w:rsidRDefault="00DE075E" w:rsidP="00DE07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04D26CC3" w14:textId="77777777" w:rsidR="00DE075E" w:rsidRDefault="00DE075E" w:rsidP="00DE075E">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200/2021, de 30 de marzo, por el que se modifica el Real Decreto 1879/1996, de 2 de agosto, por el que se regula la composición de la Comisión Nacional de Seguridad y Salud en el Trabajo, para su adaptación a la nueva estructura de los departamentos ministeriales de la Administración General del Estado.</w:t>
      </w:r>
    </w:p>
    <w:p w14:paraId="17A329AB" w14:textId="77777777" w:rsidR="00DE075E" w:rsidRPr="00DE075E" w:rsidRDefault="001C50DA" w:rsidP="00DE075E">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9" w:tooltip="PDF firmado BOE-A-2021-5327" w:history="1">
        <w:r w:rsidR="00DE075E" w:rsidRPr="00DE075E">
          <w:rPr>
            <w:rStyle w:val="Hipervnculo"/>
            <w:rFonts w:ascii="Verdana" w:hAnsi="Verdana"/>
            <w:sz w:val="22"/>
            <w:szCs w:val="22"/>
            <w:lang w:val="en-US"/>
          </w:rPr>
          <w:t>PDF (BOE-A-2021-5327 - 2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- 220 KB)</w:t>
        </w:r>
      </w:hyperlink>
    </w:p>
    <w:p w14:paraId="44157381" w14:textId="77777777" w:rsidR="00DE075E" w:rsidRDefault="001C50DA" w:rsidP="00DE075E">
      <w:pPr>
        <w:pStyle w:val="puntohtml"/>
        <w:numPr>
          <w:ilvl w:val="1"/>
          <w:numId w:val="33"/>
        </w:numPr>
        <w:shd w:val="clear" w:color="auto" w:fill="F8F8F8"/>
        <w:spacing w:before="0" w:after="0"/>
        <w:ind w:left="1680" w:right="240"/>
        <w:rPr>
          <w:rFonts w:ascii="Verdana" w:hAnsi="Verdana"/>
          <w:color w:val="000000"/>
          <w:sz w:val="22"/>
          <w:szCs w:val="22"/>
        </w:rPr>
      </w:pPr>
      <w:hyperlink r:id="rId10" w:tooltip="Versión HTML BOE-A-2021-5327" w:history="1">
        <w:r w:rsidR="00DE075E">
          <w:rPr>
            <w:rStyle w:val="Hipervnculo"/>
            <w:rFonts w:ascii="Verdana" w:hAnsi="Verdana"/>
            <w:sz w:val="22"/>
            <w:szCs w:val="22"/>
          </w:rPr>
          <w:t>Otros formatos</w:t>
        </w:r>
      </w:hyperlink>
    </w:p>
    <w:p w14:paraId="73BDDDD8" w14:textId="77777777" w:rsidR="00DE075E" w:rsidRDefault="00DE075E" w:rsidP="00DE075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4F9F581" w14:textId="77777777" w:rsidR="00F51BA3" w:rsidRDefault="00F51BA3" w:rsidP="00F51BA3">
      <w:pPr>
        <w:pStyle w:val="Ttulo4"/>
        <w:spacing w:before="240" w:beforeAutospacing="0" w:after="0" w:afterAutospacing="0"/>
        <w:rPr>
          <w:rFonts w:ascii="Verdana" w:hAnsi="Verdana"/>
          <w:b w:val="0"/>
          <w:bCs w:val="0"/>
          <w:caps/>
          <w:color w:val="000000"/>
          <w:sz w:val="29"/>
          <w:szCs w:val="29"/>
          <w:lang w:val="es-ES"/>
        </w:rPr>
      </w:pPr>
      <w:r w:rsidRPr="00F51BA3">
        <w:rPr>
          <w:rFonts w:ascii="Verdana" w:hAnsi="Verdana"/>
          <w:b w:val="0"/>
          <w:bCs w:val="0"/>
          <w:caps/>
          <w:color w:val="000000"/>
          <w:sz w:val="29"/>
          <w:szCs w:val="29"/>
          <w:lang w:val="es-ES"/>
        </w:rPr>
        <w:t>MINISTERIO DE POLÍTICA TERRITORIAL Y FUNCIÓN PÚBLICA</w:t>
      </w:r>
    </w:p>
    <w:p w14:paraId="644C39E4" w14:textId="77777777" w:rsidR="00F51BA3" w:rsidRDefault="00F51BA3" w:rsidP="00F51BA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p>
    <w:p w14:paraId="5B55CC79" w14:textId="77777777" w:rsidR="00F51BA3" w:rsidRDefault="00F51BA3" w:rsidP="00F51BA3">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2021, de la Mutualidad General de Funcionarios Civiles del Estado, por la que se convocan becas de estudio para mutualistas para el curso 2020/2021.</w:t>
      </w:r>
    </w:p>
    <w:p w14:paraId="05922656" w14:textId="77777777" w:rsidR="00F51BA3" w:rsidRPr="00F51BA3" w:rsidRDefault="001C50DA" w:rsidP="00F51BA3">
      <w:pPr>
        <w:pStyle w:val="puntopdf"/>
        <w:numPr>
          <w:ilvl w:val="1"/>
          <w:numId w:val="40"/>
        </w:numPr>
        <w:shd w:val="clear" w:color="auto" w:fill="F8F8F8"/>
        <w:spacing w:before="0" w:after="0"/>
        <w:ind w:left="1680" w:right="240"/>
        <w:rPr>
          <w:rFonts w:ascii="Verdana" w:hAnsi="Verdana"/>
          <w:color w:val="000000"/>
          <w:sz w:val="22"/>
          <w:szCs w:val="22"/>
          <w:lang w:val="en-US"/>
        </w:rPr>
      </w:pPr>
      <w:hyperlink r:id="rId11" w:tooltip="PDF firmado BOE-A-2021-5380" w:history="1">
        <w:r w:rsidR="00F51BA3" w:rsidRPr="00F51BA3">
          <w:rPr>
            <w:rStyle w:val="Hipervnculo"/>
            <w:rFonts w:ascii="Verdana" w:hAnsi="Verdana"/>
            <w:sz w:val="22"/>
            <w:szCs w:val="22"/>
            <w:lang w:val="en-US"/>
          </w:rPr>
          <w:t>PDF (BOE-A-2021-5380 - 6 </w:t>
        </w:r>
        <w:proofErr w:type="spellStart"/>
        <w:r w:rsidR="00F51BA3" w:rsidRPr="00F51BA3">
          <w:rPr>
            <w:rStyle w:val="Hipervnculo"/>
            <w:rFonts w:ascii="Verdana" w:hAnsi="Verdana"/>
            <w:sz w:val="22"/>
            <w:szCs w:val="22"/>
            <w:lang w:val="en-US"/>
          </w:rPr>
          <w:t>págs</w:t>
        </w:r>
        <w:proofErr w:type="spellEnd"/>
        <w:r w:rsidR="00F51BA3" w:rsidRPr="00F51BA3">
          <w:rPr>
            <w:rStyle w:val="Hipervnculo"/>
            <w:rFonts w:ascii="Verdana" w:hAnsi="Verdana"/>
            <w:sz w:val="22"/>
            <w:szCs w:val="22"/>
            <w:lang w:val="en-US"/>
          </w:rPr>
          <w:t>. - 239 KB)</w:t>
        </w:r>
      </w:hyperlink>
    </w:p>
    <w:p w14:paraId="5FAB16D5" w14:textId="77777777" w:rsidR="00F51BA3" w:rsidRDefault="001C50DA" w:rsidP="00F51BA3">
      <w:pPr>
        <w:pStyle w:val="puntohtml"/>
        <w:numPr>
          <w:ilvl w:val="1"/>
          <w:numId w:val="40"/>
        </w:numPr>
        <w:shd w:val="clear" w:color="auto" w:fill="F8F8F8"/>
        <w:spacing w:before="0" w:after="0"/>
        <w:ind w:left="1680" w:right="240"/>
        <w:rPr>
          <w:rFonts w:ascii="Verdana" w:hAnsi="Verdana"/>
          <w:color w:val="000000"/>
          <w:sz w:val="22"/>
          <w:szCs w:val="22"/>
        </w:rPr>
      </w:pPr>
      <w:hyperlink r:id="rId12" w:tooltip="Versión HTML BOE-A-2021-5380" w:history="1">
        <w:r w:rsidR="00F51BA3">
          <w:rPr>
            <w:rStyle w:val="Hipervnculo"/>
            <w:rFonts w:ascii="Verdana" w:hAnsi="Verdana"/>
            <w:sz w:val="22"/>
            <w:szCs w:val="22"/>
          </w:rPr>
          <w:t>Otros formatos</w:t>
        </w:r>
      </w:hyperlink>
    </w:p>
    <w:p w14:paraId="012FCCAA" w14:textId="77777777" w:rsidR="00F51BA3" w:rsidRDefault="00F51BA3" w:rsidP="0097128F">
      <w:pPr>
        <w:jc w:val="both"/>
        <w:rPr>
          <w:rFonts w:ascii="Times New Roman" w:hAnsi="Times New Roman"/>
          <w:b/>
          <w:sz w:val="28"/>
          <w:szCs w:val="28"/>
          <w:u w:val="single"/>
          <w:lang w:val="es-ES"/>
        </w:rPr>
      </w:pPr>
    </w:p>
    <w:p w14:paraId="0E6C387B" w14:textId="77777777" w:rsidR="00F51BA3" w:rsidRDefault="00F51BA3" w:rsidP="0097128F">
      <w:pPr>
        <w:jc w:val="both"/>
        <w:rPr>
          <w:rFonts w:ascii="Times New Roman" w:hAnsi="Times New Roman"/>
          <w:b/>
          <w:sz w:val="28"/>
          <w:szCs w:val="28"/>
          <w:u w:val="single"/>
          <w:lang w:val="es-ES"/>
        </w:rPr>
      </w:pPr>
    </w:p>
    <w:p w14:paraId="184C0FA3" w14:textId="77777777" w:rsidR="00F51BA3" w:rsidRDefault="00F51BA3" w:rsidP="0097128F">
      <w:pPr>
        <w:jc w:val="both"/>
        <w:rPr>
          <w:rFonts w:ascii="Times New Roman" w:hAnsi="Times New Roman"/>
          <w:b/>
          <w:sz w:val="28"/>
          <w:szCs w:val="28"/>
          <w:u w:val="single"/>
          <w:lang w:val="es-ES"/>
        </w:rPr>
      </w:pPr>
    </w:p>
    <w:p w14:paraId="6D484056" w14:textId="68BF91DF" w:rsidR="0097128F" w:rsidRDefault="0097128F" w:rsidP="0097128F">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7</w:t>
      </w:r>
    </w:p>
    <w:p w14:paraId="6E0BF557" w14:textId="77777777" w:rsidR="00DE075E" w:rsidRDefault="00DE075E" w:rsidP="00DE075E">
      <w:pPr>
        <w:pStyle w:val="Ttulo3"/>
        <w:spacing w:after="0"/>
        <w:rPr>
          <w:rFonts w:ascii="Verdana" w:hAnsi="Verdana"/>
          <w:color w:val="123A64"/>
          <w:sz w:val="34"/>
          <w:szCs w:val="34"/>
          <w:lang w:val="es-ES"/>
        </w:rPr>
      </w:pPr>
      <w:r w:rsidRPr="00DE075E">
        <w:rPr>
          <w:rFonts w:ascii="Verdana" w:hAnsi="Verdana"/>
          <w:color w:val="123A64"/>
          <w:sz w:val="34"/>
          <w:szCs w:val="34"/>
          <w:lang w:val="es-ES"/>
        </w:rPr>
        <w:t>I. Disposiciones generales</w:t>
      </w:r>
    </w:p>
    <w:p w14:paraId="5BD00E67" w14:textId="77777777" w:rsidR="00DE075E" w:rsidRPr="00DE075E" w:rsidRDefault="00DE075E" w:rsidP="00DE075E">
      <w:pPr>
        <w:pStyle w:val="Ttulo4"/>
        <w:spacing w:before="240" w:beforeAutospacing="0" w:after="0" w:afterAutospacing="0"/>
        <w:rPr>
          <w:rFonts w:ascii="Verdana" w:hAnsi="Verdana"/>
          <w:b w:val="0"/>
          <w:bCs w:val="0"/>
          <w:caps/>
          <w:color w:val="000000"/>
          <w:sz w:val="29"/>
          <w:szCs w:val="29"/>
          <w:lang w:val="es-ES"/>
        </w:rPr>
      </w:pPr>
      <w:r w:rsidRPr="00DE075E">
        <w:rPr>
          <w:rFonts w:ascii="Verdana" w:hAnsi="Verdana"/>
          <w:b w:val="0"/>
          <w:bCs w:val="0"/>
          <w:caps/>
          <w:color w:val="000000"/>
          <w:sz w:val="29"/>
          <w:szCs w:val="29"/>
          <w:lang w:val="es-ES"/>
        </w:rPr>
        <w:t>PRESIDENCIA DEL GOBIERNO</w:t>
      </w:r>
    </w:p>
    <w:p w14:paraId="57C572BD" w14:textId="77777777" w:rsidR="00DE075E" w:rsidRDefault="00DE075E" w:rsidP="00DE07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CCF9706" w14:textId="77777777" w:rsidR="00DE075E" w:rsidRDefault="00DE075E" w:rsidP="00DE075E">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242/2021, de 6 de abril, por el que se modifica el Real Decreto 399/2020, de 25 de febrero, por el que se establecen las Comisiones Delegadas del Gobierno.</w:t>
      </w:r>
    </w:p>
    <w:p w14:paraId="52E19D44" w14:textId="77777777" w:rsidR="00DE075E" w:rsidRPr="00DE075E" w:rsidRDefault="001C50DA" w:rsidP="00DE075E">
      <w:pPr>
        <w:pStyle w:val="puntopdf"/>
        <w:numPr>
          <w:ilvl w:val="1"/>
          <w:numId w:val="35"/>
        </w:numPr>
        <w:shd w:val="clear" w:color="auto" w:fill="F8F8F8"/>
        <w:spacing w:before="0" w:after="0"/>
        <w:ind w:left="1680" w:right="240"/>
        <w:rPr>
          <w:rFonts w:ascii="Verdana" w:hAnsi="Verdana"/>
          <w:color w:val="000000"/>
          <w:sz w:val="22"/>
          <w:szCs w:val="22"/>
          <w:lang w:val="en-US"/>
        </w:rPr>
      </w:pPr>
      <w:hyperlink r:id="rId13" w:tooltip="PDF firmado BOE-A-2021-5393" w:history="1">
        <w:r w:rsidR="00DE075E" w:rsidRPr="00DE075E">
          <w:rPr>
            <w:rStyle w:val="Hipervnculo"/>
            <w:rFonts w:ascii="Verdana" w:hAnsi="Verdana"/>
            <w:sz w:val="22"/>
            <w:szCs w:val="22"/>
            <w:lang w:val="en-US"/>
          </w:rPr>
          <w:t>PDF (BOE-A-2021-5393 - 3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- 224 KB)</w:t>
        </w:r>
      </w:hyperlink>
    </w:p>
    <w:p w14:paraId="26655D85" w14:textId="77777777" w:rsidR="00DE075E" w:rsidRDefault="001C50DA" w:rsidP="00DE075E">
      <w:pPr>
        <w:pStyle w:val="puntohtml"/>
        <w:numPr>
          <w:ilvl w:val="1"/>
          <w:numId w:val="35"/>
        </w:numPr>
        <w:shd w:val="clear" w:color="auto" w:fill="F8F8F8"/>
        <w:spacing w:before="0" w:after="0"/>
        <w:ind w:left="1680" w:right="240"/>
        <w:rPr>
          <w:rFonts w:ascii="Verdana" w:hAnsi="Verdana"/>
          <w:color w:val="000000"/>
          <w:sz w:val="22"/>
          <w:szCs w:val="22"/>
        </w:rPr>
      </w:pPr>
      <w:hyperlink r:id="rId14" w:tooltip="Versión HTML BOE-A-2021-5393" w:history="1">
        <w:r w:rsidR="00DE075E">
          <w:rPr>
            <w:rStyle w:val="Hipervnculo"/>
            <w:rFonts w:ascii="Verdana" w:hAnsi="Verdana"/>
            <w:sz w:val="22"/>
            <w:szCs w:val="22"/>
          </w:rPr>
          <w:t>Otros formatos</w:t>
        </w:r>
      </w:hyperlink>
    </w:p>
    <w:p w14:paraId="19C190C9" w14:textId="77777777" w:rsidR="00DE075E" w:rsidRDefault="00DE075E" w:rsidP="00DE07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1DC1DDA" w14:textId="77777777" w:rsidR="00DE075E" w:rsidRDefault="00DE075E" w:rsidP="00DE07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6471FBD3" w14:textId="77777777" w:rsidR="00DE075E" w:rsidRDefault="00DE075E" w:rsidP="00DE075E">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243/2021, de 6 de abril, por el que se modifica el Reglamento General de las actuaciones y los procedimientos de gestión e inspección tributaria y de desarrollo de las normas comunes de los procedimientos de aplicación de los tributos, aprobado por el Real Decreto 1065/2007, de 27 de julio, en transposición de la Directiva (UE) 2018/822 del Consejo, de 25 de mayo de 2018, que modifica la Directiva 2011/16/UE, por lo que se refiere al intercambio automático y obligatorio de información en el ámbito de la fiscalidad en relación con los mecanismos transfronterizos sujetos a comunicación de información.</w:t>
      </w:r>
    </w:p>
    <w:p w14:paraId="03D6C05F" w14:textId="77777777" w:rsidR="00DE075E" w:rsidRPr="00DE075E" w:rsidRDefault="001C50DA" w:rsidP="00DE075E">
      <w:pPr>
        <w:pStyle w:val="puntopdf"/>
        <w:numPr>
          <w:ilvl w:val="1"/>
          <w:numId w:val="36"/>
        </w:numPr>
        <w:shd w:val="clear" w:color="auto" w:fill="F8F8F8"/>
        <w:spacing w:before="0" w:after="0"/>
        <w:ind w:left="1680" w:right="240"/>
        <w:rPr>
          <w:rFonts w:ascii="Verdana" w:hAnsi="Verdana"/>
          <w:color w:val="000000"/>
          <w:sz w:val="22"/>
          <w:szCs w:val="22"/>
          <w:lang w:val="en-US"/>
        </w:rPr>
      </w:pPr>
      <w:hyperlink r:id="rId15" w:tooltip="PDF firmado BOE-A-2021-5394" w:history="1">
        <w:r w:rsidR="00DE075E" w:rsidRPr="00DE075E">
          <w:rPr>
            <w:rStyle w:val="Hipervnculo"/>
            <w:rFonts w:ascii="Verdana" w:hAnsi="Verdana"/>
            <w:sz w:val="22"/>
            <w:szCs w:val="22"/>
            <w:lang w:val="en-US"/>
          </w:rPr>
          <w:t>PDF (BOE-A-2021-5394 - 14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- 257 KB)</w:t>
        </w:r>
      </w:hyperlink>
    </w:p>
    <w:p w14:paraId="43596881" w14:textId="77777777" w:rsidR="00DE075E" w:rsidRDefault="001C50DA" w:rsidP="00DE075E">
      <w:pPr>
        <w:pStyle w:val="puntohtml"/>
        <w:numPr>
          <w:ilvl w:val="1"/>
          <w:numId w:val="36"/>
        </w:numPr>
        <w:shd w:val="clear" w:color="auto" w:fill="F8F8F8"/>
        <w:spacing w:before="0" w:after="0"/>
        <w:ind w:left="1680" w:right="240"/>
        <w:rPr>
          <w:rFonts w:ascii="Verdana" w:hAnsi="Verdana"/>
          <w:color w:val="000000"/>
          <w:sz w:val="22"/>
          <w:szCs w:val="22"/>
        </w:rPr>
      </w:pPr>
      <w:hyperlink r:id="rId16" w:tooltip="Versión HTML BOE-A-2021-5394" w:history="1">
        <w:r w:rsidR="00DE075E">
          <w:rPr>
            <w:rStyle w:val="Hipervnculo"/>
            <w:rFonts w:ascii="Verdana" w:hAnsi="Verdana"/>
            <w:sz w:val="22"/>
            <w:szCs w:val="22"/>
          </w:rPr>
          <w:t>Otros formatos</w:t>
        </w:r>
      </w:hyperlink>
    </w:p>
    <w:p w14:paraId="580AF461" w14:textId="77777777" w:rsidR="00DE075E" w:rsidRPr="00DE075E" w:rsidRDefault="00DE075E" w:rsidP="00DE075E">
      <w:pPr>
        <w:pStyle w:val="Ttulo5"/>
        <w:spacing w:before="240" w:beforeAutospacing="0" w:after="0" w:afterAutospacing="0"/>
        <w:rPr>
          <w:rFonts w:ascii="Verdana" w:hAnsi="Verdana"/>
          <w:color w:val="000000"/>
          <w:sz w:val="26"/>
          <w:szCs w:val="26"/>
          <w:lang w:val="es-ES"/>
        </w:rPr>
      </w:pPr>
      <w:r w:rsidRPr="00DE075E">
        <w:rPr>
          <w:rFonts w:ascii="Verdana" w:hAnsi="Verdana"/>
          <w:color w:val="000000"/>
          <w:sz w:val="26"/>
          <w:szCs w:val="26"/>
          <w:lang w:val="es-ES"/>
        </w:rPr>
        <w:t>Impuesto sobre la Renta de las Personas Físicas</w:t>
      </w:r>
    </w:p>
    <w:p w14:paraId="374E0D13" w14:textId="77777777" w:rsidR="00DE075E" w:rsidRDefault="00DE075E" w:rsidP="00DE075E">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HAC/320/2021, de 6 de abril, por la que se establece un fraccionamiento extraordinario para el pago de la deuda tributaria derivada de la declaración del Impuesto sobre la Renta de las Personas Físicas para beneficiarios durante el año 2020 de prestaciones vinculadas a Expedientes de Regulación Temporal de Empleo.</w:t>
      </w:r>
    </w:p>
    <w:p w14:paraId="48585197" w14:textId="77777777" w:rsidR="00DE075E" w:rsidRPr="00DE075E" w:rsidRDefault="001C50DA" w:rsidP="00DE075E">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17" w:tooltip="PDF firmado BOE-A-2021-5395" w:history="1">
        <w:r w:rsidR="00DE075E" w:rsidRPr="00DE075E">
          <w:rPr>
            <w:rStyle w:val="Hipervnculo"/>
            <w:rFonts w:ascii="Verdana" w:hAnsi="Verdana"/>
            <w:sz w:val="22"/>
            <w:szCs w:val="22"/>
            <w:lang w:val="en-US"/>
          </w:rPr>
          <w:t>PDF (BOE-A-2021-5395 - 3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- 224 KB)</w:t>
        </w:r>
      </w:hyperlink>
    </w:p>
    <w:p w14:paraId="2D900F37" w14:textId="77777777" w:rsidR="00DE075E" w:rsidRDefault="001C50DA" w:rsidP="00DE075E">
      <w:pPr>
        <w:pStyle w:val="puntohtml"/>
        <w:numPr>
          <w:ilvl w:val="1"/>
          <w:numId w:val="37"/>
        </w:numPr>
        <w:shd w:val="clear" w:color="auto" w:fill="F8F8F8"/>
        <w:spacing w:before="0" w:after="0"/>
        <w:ind w:left="1680" w:right="240"/>
        <w:rPr>
          <w:rFonts w:ascii="Verdana" w:hAnsi="Verdana"/>
          <w:color w:val="000000"/>
          <w:sz w:val="22"/>
          <w:szCs w:val="22"/>
        </w:rPr>
      </w:pPr>
      <w:hyperlink r:id="rId18" w:tooltip="Versión HTML BOE-A-2021-5395" w:history="1">
        <w:r w:rsidR="00DE075E">
          <w:rPr>
            <w:rStyle w:val="Hipervnculo"/>
            <w:rFonts w:ascii="Verdana" w:hAnsi="Verdana"/>
            <w:sz w:val="22"/>
            <w:szCs w:val="22"/>
          </w:rPr>
          <w:t>Otros formatos</w:t>
        </w:r>
      </w:hyperlink>
    </w:p>
    <w:p w14:paraId="13829002" w14:textId="77777777" w:rsidR="00DE075E" w:rsidRDefault="00DE075E" w:rsidP="0097128F">
      <w:pPr>
        <w:jc w:val="both"/>
        <w:rPr>
          <w:rFonts w:ascii="Times New Roman" w:hAnsi="Times New Roman"/>
          <w:b/>
          <w:sz w:val="28"/>
          <w:szCs w:val="28"/>
          <w:u w:val="single"/>
          <w:lang w:val="es-ES"/>
        </w:rPr>
      </w:pPr>
    </w:p>
    <w:p w14:paraId="17424800" w14:textId="6AADEB2A" w:rsidR="0097128F" w:rsidRDefault="0097128F" w:rsidP="0097128F">
      <w:pPr>
        <w:jc w:val="both"/>
        <w:rPr>
          <w:rFonts w:ascii="Times New Roman" w:hAnsi="Times New Roman"/>
          <w:b/>
          <w:sz w:val="28"/>
          <w:szCs w:val="28"/>
          <w:u w:val="single"/>
          <w:lang w:val="es-ES"/>
        </w:rPr>
      </w:pPr>
      <w:r>
        <w:rPr>
          <w:rFonts w:ascii="Times New Roman" w:hAnsi="Times New Roman"/>
          <w:b/>
          <w:sz w:val="28"/>
          <w:szCs w:val="28"/>
          <w:u w:val="single"/>
          <w:lang w:val="es-ES"/>
        </w:rPr>
        <w:t>JUEVES 8</w:t>
      </w:r>
    </w:p>
    <w:p w14:paraId="520F4055" w14:textId="77777777" w:rsidR="00DE075E" w:rsidRDefault="00DE075E" w:rsidP="00DE075E">
      <w:pPr>
        <w:pStyle w:val="Ttulo3"/>
        <w:spacing w:after="0"/>
        <w:rPr>
          <w:rFonts w:ascii="Verdana" w:hAnsi="Verdana"/>
          <w:color w:val="123A64"/>
          <w:sz w:val="34"/>
          <w:szCs w:val="34"/>
          <w:lang w:val="es-ES"/>
        </w:rPr>
      </w:pPr>
      <w:r w:rsidRPr="00DE075E">
        <w:rPr>
          <w:rFonts w:ascii="Verdana" w:hAnsi="Verdana"/>
          <w:color w:val="123A64"/>
          <w:sz w:val="34"/>
          <w:szCs w:val="34"/>
          <w:lang w:val="es-ES"/>
        </w:rPr>
        <w:t>I. Disposiciones generales</w:t>
      </w:r>
    </w:p>
    <w:p w14:paraId="755A61C7" w14:textId="77777777" w:rsidR="00DE075E" w:rsidRDefault="00DE075E" w:rsidP="00DE075E">
      <w:pPr>
        <w:pStyle w:val="Ttulo4"/>
        <w:spacing w:before="240" w:beforeAutospacing="0" w:after="0" w:afterAutospacing="0"/>
        <w:rPr>
          <w:rFonts w:ascii="Verdana" w:hAnsi="Verdana"/>
          <w:b w:val="0"/>
          <w:bCs w:val="0"/>
          <w:caps/>
          <w:color w:val="000000"/>
          <w:sz w:val="29"/>
          <w:szCs w:val="29"/>
          <w:lang w:val="es-ES"/>
        </w:rPr>
      </w:pPr>
      <w:r w:rsidRPr="00DE075E">
        <w:rPr>
          <w:rFonts w:ascii="Verdana" w:hAnsi="Verdana"/>
          <w:b w:val="0"/>
          <w:bCs w:val="0"/>
          <w:caps/>
          <w:color w:val="000000"/>
          <w:sz w:val="29"/>
          <w:szCs w:val="29"/>
          <w:lang w:val="es-ES"/>
        </w:rPr>
        <w:t>MINISTERIO DE LA PRESIDENCIA, RELACIONES CON LAS CORTES Y MEMORIA DEMOCRÁTICA</w:t>
      </w:r>
    </w:p>
    <w:p w14:paraId="2765FBB7" w14:textId="77777777" w:rsidR="00DE075E" w:rsidRDefault="00DE075E" w:rsidP="00DE07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Elecciones</w:t>
      </w:r>
      <w:proofErr w:type="spellEnd"/>
      <w:r>
        <w:rPr>
          <w:rFonts w:ascii="Verdana" w:hAnsi="Verdana"/>
          <w:color w:val="000000"/>
          <w:sz w:val="26"/>
          <w:szCs w:val="26"/>
        </w:rPr>
        <w:t xml:space="preserve">. </w:t>
      </w:r>
      <w:proofErr w:type="spellStart"/>
      <w:r>
        <w:rPr>
          <w:rFonts w:ascii="Verdana" w:hAnsi="Verdana"/>
          <w:color w:val="000000"/>
          <w:sz w:val="26"/>
          <w:szCs w:val="26"/>
        </w:rPr>
        <w:t>Servicio</w:t>
      </w:r>
      <w:proofErr w:type="spellEnd"/>
      <w:r>
        <w:rPr>
          <w:rFonts w:ascii="Verdana" w:hAnsi="Verdana"/>
          <w:color w:val="000000"/>
          <w:sz w:val="26"/>
          <w:szCs w:val="26"/>
        </w:rPr>
        <w:t xml:space="preserve"> postal universal</w:t>
      </w:r>
    </w:p>
    <w:p w14:paraId="0E766F07" w14:textId="77777777" w:rsidR="00DE075E" w:rsidRDefault="00DE075E" w:rsidP="00DE075E">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PCM/323/2021, de 6 de abril, por la que se publica el Acuerdo del Consejo de Ministros de 30 de marzo de 2021, por el que se establecen obligaciones de servicio público al prestador del servicio postal universal en las elecciones que se convoquen durante 2021.</w:t>
      </w:r>
    </w:p>
    <w:p w14:paraId="708E2752" w14:textId="77777777" w:rsidR="00DE075E" w:rsidRPr="00DE075E" w:rsidRDefault="001C50DA" w:rsidP="00DE075E">
      <w:pPr>
        <w:pStyle w:val="puntopdf"/>
        <w:numPr>
          <w:ilvl w:val="1"/>
          <w:numId w:val="38"/>
        </w:numPr>
        <w:shd w:val="clear" w:color="auto" w:fill="F8F8F8"/>
        <w:spacing w:before="0" w:after="0"/>
        <w:ind w:left="1680" w:right="240"/>
        <w:rPr>
          <w:rFonts w:ascii="Verdana" w:hAnsi="Verdana"/>
          <w:color w:val="000000"/>
          <w:sz w:val="22"/>
          <w:szCs w:val="22"/>
          <w:lang w:val="en-US"/>
        </w:rPr>
      </w:pPr>
      <w:hyperlink r:id="rId19" w:tooltip="PDF firmado BOE-A-2021-5486" w:history="1">
        <w:r w:rsidR="00DE075E" w:rsidRPr="00DE075E">
          <w:rPr>
            <w:rStyle w:val="Hipervnculo"/>
            <w:rFonts w:ascii="Verdana" w:hAnsi="Verdana"/>
            <w:sz w:val="22"/>
            <w:szCs w:val="22"/>
            <w:lang w:val="en-US"/>
          </w:rPr>
          <w:t>PDF (BOE-A-2021-5486 - 8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- 257 KB)</w:t>
        </w:r>
      </w:hyperlink>
    </w:p>
    <w:p w14:paraId="1FB1453F" w14:textId="77777777" w:rsidR="00DE075E" w:rsidRDefault="001C50DA" w:rsidP="00DE075E">
      <w:pPr>
        <w:pStyle w:val="puntohtml"/>
        <w:numPr>
          <w:ilvl w:val="1"/>
          <w:numId w:val="38"/>
        </w:numPr>
        <w:shd w:val="clear" w:color="auto" w:fill="F8F8F8"/>
        <w:spacing w:before="0" w:after="0"/>
        <w:ind w:left="1680" w:right="240"/>
        <w:rPr>
          <w:rFonts w:ascii="Verdana" w:hAnsi="Verdana"/>
          <w:color w:val="000000"/>
          <w:sz w:val="22"/>
          <w:szCs w:val="22"/>
        </w:rPr>
      </w:pPr>
      <w:hyperlink r:id="rId20" w:tooltip="Versión HTML BOE-A-2021-5486" w:history="1">
        <w:r w:rsidR="00DE075E">
          <w:rPr>
            <w:rStyle w:val="Hipervnculo"/>
            <w:rFonts w:ascii="Verdana" w:hAnsi="Verdana"/>
            <w:sz w:val="22"/>
            <w:szCs w:val="22"/>
          </w:rPr>
          <w:t>Otros formatos</w:t>
        </w:r>
      </w:hyperlink>
    </w:p>
    <w:p w14:paraId="6EBA4984" w14:textId="77777777" w:rsidR="00DE075E" w:rsidRDefault="00DE075E" w:rsidP="00DE07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7BA33FAA" w14:textId="77777777" w:rsidR="00DE075E" w:rsidRDefault="00DE075E" w:rsidP="00DE075E">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PCM/324/2021, de 7 de abril, por la que se publica el Acuerdo del Consejo de Ministros de 6 de abril de 2021, por el que se prorroga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40CE608F" w14:textId="77777777" w:rsidR="00DE075E" w:rsidRPr="00DE075E" w:rsidRDefault="001C50DA" w:rsidP="00DE075E">
      <w:pPr>
        <w:pStyle w:val="puntopdf"/>
        <w:numPr>
          <w:ilvl w:val="1"/>
          <w:numId w:val="39"/>
        </w:numPr>
        <w:shd w:val="clear" w:color="auto" w:fill="F8F8F8"/>
        <w:spacing w:before="0" w:after="0"/>
        <w:ind w:left="1680" w:right="240"/>
        <w:rPr>
          <w:rFonts w:ascii="Verdana" w:hAnsi="Verdana"/>
          <w:color w:val="000000"/>
          <w:sz w:val="22"/>
          <w:szCs w:val="22"/>
          <w:lang w:val="en-US"/>
        </w:rPr>
      </w:pPr>
      <w:hyperlink r:id="rId21" w:tooltip="PDF firmado BOE-A-2021-5487" w:history="1">
        <w:r w:rsidR="00DE075E" w:rsidRPr="00DE075E">
          <w:rPr>
            <w:rStyle w:val="Hipervnculo"/>
            <w:rFonts w:ascii="Verdana" w:hAnsi="Verdana"/>
            <w:sz w:val="22"/>
            <w:szCs w:val="22"/>
            <w:lang w:val="en-US"/>
          </w:rPr>
          <w:t>PDF (BOE-A-2021-5487 - 3 </w:t>
        </w:r>
        <w:proofErr w:type="spellStart"/>
        <w:r w:rsidR="00DE075E" w:rsidRPr="00DE075E">
          <w:rPr>
            <w:rStyle w:val="Hipervnculo"/>
            <w:rFonts w:ascii="Verdana" w:hAnsi="Verdana"/>
            <w:sz w:val="22"/>
            <w:szCs w:val="22"/>
            <w:lang w:val="en-US"/>
          </w:rPr>
          <w:t>págs</w:t>
        </w:r>
        <w:proofErr w:type="spellEnd"/>
        <w:r w:rsidR="00DE075E" w:rsidRPr="00DE075E">
          <w:rPr>
            <w:rStyle w:val="Hipervnculo"/>
            <w:rFonts w:ascii="Verdana" w:hAnsi="Verdana"/>
            <w:sz w:val="22"/>
            <w:szCs w:val="22"/>
            <w:lang w:val="en-US"/>
          </w:rPr>
          <w:t>. - 226 KB)</w:t>
        </w:r>
      </w:hyperlink>
    </w:p>
    <w:p w14:paraId="693DE2A5" w14:textId="77777777" w:rsidR="00DE075E" w:rsidRDefault="001C50DA" w:rsidP="00DE075E">
      <w:pPr>
        <w:pStyle w:val="puntohtml"/>
        <w:numPr>
          <w:ilvl w:val="1"/>
          <w:numId w:val="39"/>
        </w:numPr>
        <w:shd w:val="clear" w:color="auto" w:fill="F8F8F8"/>
        <w:spacing w:before="0" w:after="0"/>
        <w:ind w:left="1680" w:right="240"/>
        <w:rPr>
          <w:rFonts w:ascii="Verdana" w:hAnsi="Verdana"/>
          <w:color w:val="000000"/>
          <w:sz w:val="22"/>
          <w:szCs w:val="22"/>
        </w:rPr>
      </w:pPr>
      <w:hyperlink r:id="rId22" w:tooltip="Versión HTML BOE-A-2021-5487" w:history="1">
        <w:r w:rsidR="00DE075E">
          <w:rPr>
            <w:rStyle w:val="Hipervnculo"/>
            <w:rFonts w:ascii="Verdana" w:hAnsi="Verdana"/>
            <w:sz w:val="22"/>
            <w:szCs w:val="22"/>
          </w:rPr>
          <w:t>Otros formatos</w:t>
        </w:r>
      </w:hyperlink>
    </w:p>
    <w:p w14:paraId="2D23A3F1" w14:textId="77777777" w:rsidR="00DE075E" w:rsidRDefault="00DE075E" w:rsidP="0097128F">
      <w:pPr>
        <w:jc w:val="both"/>
        <w:rPr>
          <w:rFonts w:ascii="Times New Roman" w:hAnsi="Times New Roman"/>
          <w:b/>
          <w:sz w:val="28"/>
          <w:szCs w:val="28"/>
          <w:u w:val="single"/>
          <w:lang w:val="es-ES"/>
        </w:rPr>
      </w:pPr>
    </w:p>
    <w:p w14:paraId="061CF3A5" w14:textId="77777777" w:rsidR="00A64DC0" w:rsidRDefault="00A64DC0" w:rsidP="00A64DC0">
      <w:pPr>
        <w:jc w:val="both"/>
        <w:rPr>
          <w:rFonts w:ascii="Times New Roman" w:hAnsi="Times New Roman"/>
          <w:b/>
          <w:sz w:val="28"/>
          <w:szCs w:val="28"/>
          <w:u w:val="single"/>
          <w:lang w:val="es-ES"/>
        </w:rPr>
      </w:pPr>
      <w:r>
        <w:rPr>
          <w:rFonts w:ascii="Times New Roman" w:hAnsi="Times New Roman"/>
          <w:b/>
          <w:sz w:val="28"/>
          <w:szCs w:val="28"/>
          <w:u w:val="single"/>
          <w:lang w:val="es-ES"/>
        </w:rPr>
        <w:t>VIERNES 9</w:t>
      </w:r>
    </w:p>
    <w:p w14:paraId="1FBBC38E" w14:textId="77777777" w:rsidR="00A64DC0" w:rsidRDefault="00A64DC0" w:rsidP="00A64DC0">
      <w:pPr>
        <w:pStyle w:val="Ttulo3"/>
        <w:spacing w:after="0"/>
        <w:rPr>
          <w:rFonts w:ascii="Verdana" w:hAnsi="Verdana"/>
          <w:color w:val="123A64"/>
          <w:sz w:val="34"/>
          <w:szCs w:val="34"/>
          <w:lang w:val="es-ES"/>
        </w:rPr>
      </w:pPr>
      <w:r w:rsidRPr="00A64DC0">
        <w:rPr>
          <w:rFonts w:ascii="Verdana" w:hAnsi="Verdana"/>
          <w:color w:val="123A64"/>
          <w:sz w:val="34"/>
          <w:szCs w:val="34"/>
          <w:lang w:val="es-ES"/>
        </w:rPr>
        <w:t>I. Disposiciones generales</w:t>
      </w:r>
    </w:p>
    <w:p w14:paraId="0149E46C" w14:textId="77777777" w:rsidR="00A64DC0" w:rsidRPr="00A64DC0" w:rsidRDefault="00A64DC0" w:rsidP="00A64DC0">
      <w:pPr>
        <w:pStyle w:val="Ttulo4"/>
        <w:spacing w:before="240" w:beforeAutospacing="0" w:after="0" w:afterAutospacing="0"/>
        <w:rPr>
          <w:rFonts w:ascii="Verdana" w:hAnsi="Verdana"/>
          <w:b w:val="0"/>
          <w:bCs w:val="0"/>
          <w:caps/>
          <w:color w:val="000000"/>
          <w:sz w:val="29"/>
          <w:szCs w:val="29"/>
          <w:lang w:val="es-ES"/>
        </w:rPr>
      </w:pPr>
      <w:r w:rsidRPr="00A64DC0">
        <w:rPr>
          <w:rFonts w:ascii="Verdana" w:hAnsi="Verdana"/>
          <w:b w:val="0"/>
          <w:bCs w:val="0"/>
          <w:caps/>
          <w:color w:val="000000"/>
          <w:sz w:val="29"/>
          <w:szCs w:val="29"/>
          <w:lang w:val="es-ES"/>
        </w:rPr>
        <w:t>MINISTERIO DE ASUNTOS ECONÓMICOS Y TRANSFORMACIÓN DIGITAL</w:t>
      </w:r>
    </w:p>
    <w:p w14:paraId="0ACCC1CE" w14:textId="77777777" w:rsidR="00A64DC0" w:rsidRDefault="00A64DC0" w:rsidP="00A64D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6C33A2A6" w14:textId="77777777" w:rsidR="00A64DC0" w:rsidRDefault="00A64DC0" w:rsidP="00A64DC0">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abril de 2021,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13F3A318" w14:textId="77777777" w:rsidR="00A64DC0" w:rsidRDefault="00A64DC0" w:rsidP="00A64DC0">
      <w:pPr>
        <w:numPr>
          <w:ilvl w:val="1"/>
          <w:numId w:val="41"/>
        </w:numPr>
        <w:shd w:val="clear" w:color="auto" w:fill="F8F8F8"/>
        <w:spacing w:before="100" w:beforeAutospacing="1" w:after="100" w:afterAutospacing="1"/>
        <w:ind w:left="1680" w:right="240"/>
        <w:rPr>
          <w:rFonts w:ascii="Verdana" w:hAnsi="Verdana"/>
          <w:color w:val="000000"/>
          <w:sz w:val="22"/>
          <w:szCs w:val="22"/>
        </w:rPr>
      </w:pPr>
      <w:hyperlink r:id="rId23" w:tooltip="PDF firmado BOE-A-2021-5579" w:history="1">
        <w:r>
          <w:rPr>
            <w:rStyle w:val="Hipervnculo"/>
            <w:rFonts w:ascii="Verdana" w:hAnsi="Verdana"/>
            <w:sz w:val="22"/>
            <w:szCs w:val="22"/>
          </w:rPr>
          <w:t>PDF (BOE-A-2021-5579 - 3 </w:t>
        </w:r>
        <w:proofErr w:type="spellStart"/>
        <w:r>
          <w:rPr>
            <w:rStyle w:val="Hipervnculo"/>
            <w:rFonts w:ascii="Verdana" w:hAnsi="Verdana"/>
            <w:sz w:val="22"/>
            <w:szCs w:val="22"/>
          </w:rPr>
          <w:t>págs</w:t>
        </w:r>
        <w:proofErr w:type="spellEnd"/>
        <w:r>
          <w:rPr>
            <w:rStyle w:val="Hipervnculo"/>
            <w:rFonts w:ascii="Verdana" w:hAnsi="Verdana"/>
            <w:sz w:val="22"/>
            <w:szCs w:val="22"/>
          </w:rPr>
          <w:t>. - 296 KB)</w:t>
        </w:r>
      </w:hyperlink>
    </w:p>
    <w:p w14:paraId="04C4976E" w14:textId="77777777" w:rsidR="00A64DC0" w:rsidRDefault="00A64DC0" w:rsidP="00A64DC0">
      <w:pPr>
        <w:numPr>
          <w:ilvl w:val="1"/>
          <w:numId w:val="41"/>
        </w:numPr>
        <w:shd w:val="clear" w:color="auto" w:fill="F8F8F8"/>
        <w:spacing w:before="100" w:beforeAutospacing="1" w:after="100" w:afterAutospacing="1"/>
        <w:ind w:left="1680" w:right="240"/>
        <w:rPr>
          <w:rFonts w:ascii="Verdana" w:hAnsi="Verdana"/>
          <w:color w:val="000000"/>
          <w:sz w:val="22"/>
          <w:szCs w:val="22"/>
        </w:rPr>
      </w:pPr>
      <w:hyperlink r:id="rId24" w:tooltip="Versión HTML BOE-A-2021-557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4F203EC" w14:textId="77777777" w:rsidR="00A64DC0" w:rsidRDefault="00A64DC0" w:rsidP="00A64DC0">
      <w:pPr>
        <w:jc w:val="both"/>
        <w:rPr>
          <w:rFonts w:ascii="Times New Roman" w:hAnsi="Times New Roman"/>
          <w:b/>
          <w:sz w:val="28"/>
          <w:szCs w:val="28"/>
          <w:u w:val="single"/>
          <w:lang w:val="es-ES"/>
        </w:rPr>
      </w:pPr>
    </w:p>
    <w:p w14:paraId="538D279C" w14:textId="77777777" w:rsidR="00A64DC0" w:rsidRDefault="00A64DC0" w:rsidP="00A64DC0">
      <w:pPr>
        <w:jc w:val="both"/>
        <w:rPr>
          <w:rFonts w:ascii="Times New Roman" w:hAnsi="Times New Roman"/>
          <w:b/>
          <w:sz w:val="28"/>
          <w:szCs w:val="28"/>
          <w:u w:val="single"/>
          <w:lang w:val="es-ES"/>
        </w:rPr>
      </w:pPr>
      <w:r>
        <w:rPr>
          <w:rFonts w:ascii="Times New Roman" w:hAnsi="Times New Roman"/>
          <w:b/>
          <w:sz w:val="28"/>
          <w:szCs w:val="28"/>
          <w:u w:val="single"/>
          <w:lang w:val="es-ES"/>
        </w:rPr>
        <w:t>SÁBADO 10</w:t>
      </w:r>
    </w:p>
    <w:p w14:paraId="69357252" w14:textId="77777777" w:rsidR="00A64DC0" w:rsidRDefault="00A64DC0" w:rsidP="00A64DC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6FAE26" w14:textId="77777777" w:rsidR="00A64DC0" w:rsidRDefault="00A64DC0" w:rsidP="00A64DC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178B308" w14:textId="77777777" w:rsidR="00A64DC0" w:rsidRDefault="00A64DC0" w:rsidP="00A64D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1E7921D6" w14:textId="77777777" w:rsidR="00A64DC0" w:rsidRDefault="00A64DC0" w:rsidP="00A64DC0">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abril de 2021, de la Intervención General de la Administración del Estado, por la que se aprueba la distribución de funciones de la Oficina de Informática Presupuestaria.</w:t>
      </w:r>
    </w:p>
    <w:p w14:paraId="2813BFBF" w14:textId="77777777" w:rsidR="00A64DC0" w:rsidRDefault="00A64DC0" w:rsidP="00A64DC0">
      <w:pPr>
        <w:numPr>
          <w:ilvl w:val="1"/>
          <w:numId w:val="42"/>
        </w:numPr>
        <w:shd w:val="clear" w:color="auto" w:fill="F8F8F8"/>
        <w:spacing w:before="100" w:beforeAutospacing="1" w:after="100" w:afterAutospacing="1"/>
        <w:ind w:left="1680" w:right="240"/>
        <w:rPr>
          <w:rFonts w:ascii="Verdana" w:hAnsi="Verdana"/>
          <w:color w:val="000000"/>
          <w:sz w:val="22"/>
          <w:szCs w:val="22"/>
        </w:rPr>
      </w:pPr>
      <w:hyperlink r:id="rId25" w:tooltip="PDF firmado BOE-A-2021-5646" w:history="1">
        <w:r>
          <w:rPr>
            <w:rStyle w:val="Hipervnculo"/>
            <w:rFonts w:ascii="Verdana" w:hAnsi="Verdana"/>
            <w:sz w:val="22"/>
            <w:szCs w:val="22"/>
          </w:rPr>
          <w:t>PDF (BOE-A-2021-5646 - 4 </w:t>
        </w:r>
        <w:proofErr w:type="spellStart"/>
        <w:r>
          <w:rPr>
            <w:rStyle w:val="Hipervnculo"/>
            <w:rFonts w:ascii="Verdana" w:hAnsi="Verdana"/>
            <w:sz w:val="22"/>
            <w:szCs w:val="22"/>
          </w:rPr>
          <w:t>págs</w:t>
        </w:r>
        <w:proofErr w:type="spellEnd"/>
        <w:r>
          <w:rPr>
            <w:rStyle w:val="Hipervnculo"/>
            <w:rFonts w:ascii="Verdana" w:hAnsi="Verdana"/>
            <w:sz w:val="22"/>
            <w:szCs w:val="22"/>
          </w:rPr>
          <w:t>. - 227 KB)</w:t>
        </w:r>
      </w:hyperlink>
    </w:p>
    <w:p w14:paraId="18AFD449" w14:textId="77777777" w:rsidR="00A64DC0" w:rsidRDefault="00A64DC0" w:rsidP="00A64DC0">
      <w:pPr>
        <w:numPr>
          <w:ilvl w:val="1"/>
          <w:numId w:val="42"/>
        </w:numPr>
        <w:shd w:val="clear" w:color="auto" w:fill="F8F8F8"/>
        <w:spacing w:before="100" w:beforeAutospacing="1" w:after="100" w:afterAutospacing="1"/>
        <w:ind w:left="1680" w:right="240"/>
        <w:rPr>
          <w:rFonts w:ascii="Verdana" w:hAnsi="Verdana"/>
          <w:color w:val="000000"/>
          <w:sz w:val="22"/>
          <w:szCs w:val="22"/>
        </w:rPr>
      </w:pPr>
      <w:hyperlink r:id="rId26" w:tooltip="Versión HTML BOE-A-2021-564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C6FBC74" w14:textId="77777777" w:rsidR="00A64DC0" w:rsidRDefault="00A64DC0" w:rsidP="00A64DC0">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abril de 2021, de la Intervención General de la Administración del Estado, por la que se aprueba la distribución de funciones de la Oficina Nacional de Auditoría.</w:t>
      </w:r>
    </w:p>
    <w:p w14:paraId="559D7000" w14:textId="77777777" w:rsidR="00A64DC0" w:rsidRDefault="00A64DC0" w:rsidP="00A64DC0">
      <w:pPr>
        <w:numPr>
          <w:ilvl w:val="1"/>
          <w:numId w:val="42"/>
        </w:numPr>
        <w:shd w:val="clear" w:color="auto" w:fill="F8F8F8"/>
        <w:spacing w:before="100" w:beforeAutospacing="1" w:after="100" w:afterAutospacing="1"/>
        <w:ind w:left="1680" w:right="240"/>
        <w:rPr>
          <w:rFonts w:ascii="Verdana" w:hAnsi="Verdana"/>
          <w:color w:val="000000"/>
          <w:sz w:val="22"/>
          <w:szCs w:val="22"/>
        </w:rPr>
      </w:pPr>
      <w:hyperlink r:id="rId27" w:tooltip="PDF firmado BOE-A-2021-5647" w:history="1">
        <w:r>
          <w:rPr>
            <w:rStyle w:val="Hipervnculo"/>
            <w:rFonts w:ascii="Verdana" w:hAnsi="Verdana"/>
            <w:sz w:val="22"/>
            <w:szCs w:val="22"/>
          </w:rPr>
          <w:t>PDF (BOE-A-2021-5647 - 5 </w:t>
        </w:r>
        <w:proofErr w:type="spellStart"/>
        <w:r>
          <w:rPr>
            <w:rStyle w:val="Hipervnculo"/>
            <w:rFonts w:ascii="Verdana" w:hAnsi="Verdana"/>
            <w:sz w:val="22"/>
            <w:szCs w:val="22"/>
          </w:rPr>
          <w:t>págs</w:t>
        </w:r>
        <w:proofErr w:type="spellEnd"/>
        <w:r>
          <w:rPr>
            <w:rStyle w:val="Hipervnculo"/>
            <w:rFonts w:ascii="Verdana" w:hAnsi="Verdana"/>
            <w:sz w:val="22"/>
            <w:szCs w:val="22"/>
          </w:rPr>
          <w:t>. - 236 KB)</w:t>
        </w:r>
      </w:hyperlink>
    </w:p>
    <w:p w14:paraId="13DEA33E" w14:textId="77777777" w:rsidR="00A64DC0" w:rsidRDefault="00A64DC0" w:rsidP="00A64DC0">
      <w:pPr>
        <w:numPr>
          <w:ilvl w:val="1"/>
          <w:numId w:val="42"/>
        </w:numPr>
        <w:shd w:val="clear" w:color="auto" w:fill="F8F8F8"/>
        <w:spacing w:before="100" w:beforeAutospacing="1" w:after="100" w:afterAutospacing="1"/>
        <w:ind w:left="1680" w:right="240"/>
        <w:rPr>
          <w:rFonts w:ascii="Verdana" w:hAnsi="Verdana"/>
          <w:color w:val="000000"/>
          <w:sz w:val="22"/>
          <w:szCs w:val="22"/>
        </w:rPr>
      </w:pPr>
      <w:hyperlink r:id="rId28" w:tooltip="Versión HTML BOE-A-2021-564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F2942EF" w14:textId="77777777" w:rsidR="00A64DC0" w:rsidRDefault="00A64DC0" w:rsidP="00A64DC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CF9BA9E" w14:textId="77777777" w:rsidR="00A64DC0" w:rsidRDefault="00A64DC0" w:rsidP="00A64DC0">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2021, de la Presidencia del Comisionado para el Mercado de Tabacos, por la que se publican los precios de venta al público de determinadas labores de tabaco en Expendedurías de Tabaco y Timbre del área del Monopolio.</w:t>
      </w:r>
    </w:p>
    <w:p w14:paraId="2379198A" w14:textId="4F8459A5" w:rsidR="00A64DC0" w:rsidRPr="00A64DC0" w:rsidRDefault="00A64DC0" w:rsidP="00F86B8D">
      <w:pPr>
        <w:numPr>
          <w:ilvl w:val="1"/>
          <w:numId w:val="43"/>
        </w:numPr>
        <w:shd w:val="clear" w:color="auto" w:fill="F8F8F8"/>
        <w:spacing w:before="100" w:beforeAutospacing="1" w:after="100" w:afterAutospacing="1"/>
        <w:ind w:left="1680" w:right="240"/>
        <w:rPr>
          <w:rFonts w:ascii="Verdana" w:hAnsi="Verdana"/>
          <w:color w:val="000000"/>
          <w:sz w:val="22"/>
          <w:szCs w:val="22"/>
        </w:rPr>
      </w:pPr>
      <w:hyperlink r:id="rId29" w:tooltip="PDF firmado BOE-A-2021-5648" w:history="1">
        <w:r w:rsidRPr="00A64DC0">
          <w:rPr>
            <w:rStyle w:val="Hipervnculo"/>
            <w:rFonts w:ascii="Verdana" w:hAnsi="Verdana"/>
            <w:sz w:val="22"/>
            <w:szCs w:val="22"/>
          </w:rPr>
          <w:t>PDF (BOE-A-2021-5648 - 6 </w:t>
        </w:r>
        <w:proofErr w:type="spellStart"/>
        <w:r w:rsidRPr="00A64DC0">
          <w:rPr>
            <w:rStyle w:val="Hipervnculo"/>
            <w:rFonts w:ascii="Verdana" w:hAnsi="Verdana"/>
            <w:sz w:val="22"/>
            <w:szCs w:val="22"/>
          </w:rPr>
          <w:t>págs</w:t>
        </w:r>
        <w:proofErr w:type="spellEnd"/>
        <w:r w:rsidRPr="00A64DC0">
          <w:rPr>
            <w:rStyle w:val="Hipervnculo"/>
            <w:rFonts w:ascii="Verdana" w:hAnsi="Verdana"/>
            <w:sz w:val="22"/>
            <w:szCs w:val="22"/>
          </w:rPr>
          <w:t>. - 319 KB)</w:t>
        </w:r>
      </w:hyperlink>
    </w:p>
    <w:p w14:paraId="236FF718" w14:textId="5C38045F" w:rsidR="00A64DC0" w:rsidRDefault="00A64DC0" w:rsidP="00A64DC0">
      <w:pPr>
        <w:shd w:val="clear" w:color="auto" w:fill="F8F8F8"/>
        <w:spacing w:before="100" w:beforeAutospacing="1" w:after="100" w:afterAutospacing="1"/>
        <w:ind w:right="240"/>
        <w:rPr>
          <w:rFonts w:ascii="Verdana" w:hAnsi="Verdana"/>
          <w:color w:val="000000"/>
          <w:sz w:val="22"/>
          <w:szCs w:val="22"/>
        </w:rPr>
      </w:pPr>
      <w:r>
        <w:t>***********************************************************************************************</w:t>
      </w:r>
    </w:p>
    <w:sectPr w:rsidR="00A64DC0" w:rsidSect="00A45FF2">
      <w:headerReference w:type="default" r:id="rId30"/>
      <w:footerReference w:type="default" r:id="rId31"/>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1FF33" w14:textId="77777777" w:rsidR="001C50DA" w:rsidRDefault="001C50DA">
      <w:r>
        <w:separator/>
      </w:r>
    </w:p>
  </w:endnote>
  <w:endnote w:type="continuationSeparator" w:id="0">
    <w:p w14:paraId="4CEC40F5" w14:textId="77777777" w:rsidR="001C50DA" w:rsidRDefault="001C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8729" w14:textId="77777777" w:rsidR="001C50DA" w:rsidRDefault="001C50DA">
      <w:r>
        <w:separator/>
      </w:r>
    </w:p>
  </w:footnote>
  <w:footnote w:type="continuationSeparator" w:id="0">
    <w:p w14:paraId="7AD0400D" w14:textId="77777777" w:rsidR="001C50DA" w:rsidRDefault="001C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D77"/>
    <w:multiLevelType w:val="multilevel"/>
    <w:tmpl w:val="36584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4156"/>
    <w:multiLevelType w:val="multilevel"/>
    <w:tmpl w:val="A664C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43EA1"/>
    <w:multiLevelType w:val="multilevel"/>
    <w:tmpl w:val="AB124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32272"/>
    <w:multiLevelType w:val="multilevel"/>
    <w:tmpl w:val="4D2E2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97C81"/>
    <w:multiLevelType w:val="multilevel"/>
    <w:tmpl w:val="8D68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145AA"/>
    <w:multiLevelType w:val="multilevel"/>
    <w:tmpl w:val="BCFA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D73F6"/>
    <w:multiLevelType w:val="multilevel"/>
    <w:tmpl w:val="E580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3F92"/>
    <w:multiLevelType w:val="multilevel"/>
    <w:tmpl w:val="F2FAF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133AA"/>
    <w:multiLevelType w:val="multilevel"/>
    <w:tmpl w:val="94BC6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B42AE"/>
    <w:multiLevelType w:val="multilevel"/>
    <w:tmpl w:val="827E8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15D2A"/>
    <w:multiLevelType w:val="multilevel"/>
    <w:tmpl w:val="B5C6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71C77"/>
    <w:multiLevelType w:val="multilevel"/>
    <w:tmpl w:val="4BDE0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50C87"/>
    <w:multiLevelType w:val="multilevel"/>
    <w:tmpl w:val="703E6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757AE"/>
    <w:multiLevelType w:val="multilevel"/>
    <w:tmpl w:val="CFDEF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7131D"/>
    <w:multiLevelType w:val="multilevel"/>
    <w:tmpl w:val="E8F46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254D1"/>
    <w:multiLevelType w:val="multilevel"/>
    <w:tmpl w:val="2C924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D4972"/>
    <w:multiLevelType w:val="multilevel"/>
    <w:tmpl w:val="CA80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062D4"/>
    <w:multiLevelType w:val="multilevel"/>
    <w:tmpl w:val="42FAB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40597"/>
    <w:multiLevelType w:val="multilevel"/>
    <w:tmpl w:val="27A09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20515"/>
    <w:multiLevelType w:val="multilevel"/>
    <w:tmpl w:val="5C8E0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E4544"/>
    <w:multiLevelType w:val="multilevel"/>
    <w:tmpl w:val="045E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64953"/>
    <w:multiLevelType w:val="multilevel"/>
    <w:tmpl w:val="5C28D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A079B"/>
    <w:multiLevelType w:val="multilevel"/>
    <w:tmpl w:val="FB9C5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C7DB0"/>
    <w:multiLevelType w:val="multilevel"/>
    <w:tmpl w:val="4ED0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F5B6A"/>
    <w:multiLevelType w:val="multilevel"/>
    <w:tmpl w:val="8A30C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E5910"/>
    <w:multiLevelType w:val="multilevel"/>
    <w:tmpl w:val="0B482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C2E62"/>
    <w:multiLevelType w:val="multilevel"/>
    <w:tmpl w:val="2B1E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85F0E"/>
    <w:multiLevelType w:val="multilevel"/>
    <w:tmpl w:val="EEE6A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55BAF"/>
    <w:multiLevelType w:val="multilevel"/>
    <w:tmpl w:val="33885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54248"/>
    <w:multiLevelType w:val="multilevel"/>
    <w:tmpl w:val="002A8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E2610"/>
    <w:multiLevelType w:val="multilevel"/>
    <w:tmpl w:val="F56E0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86EDA"/>
    <w:multiLevelType w:val="multilevel"/>
    <w:tmpl w:val="BE5A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022214"/>
    <w:multiLevelType w:val="multilevel"/>
    <w:tmpl w:val="1F8A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E04A4"/>
    <w:multiLevelType w:val="multilevel"/>
    <w:tmpl w:val="5310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C404D"/>
    <w:multiLevelType w:val="multilevel"/>
    <w:tmpl w:val="0118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014F0"/>
    <w:multiLevelType w:val="multilevel"/>
    <w:tmpl w:val="0596B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22D8E"/>
    <w:multiLevelType w:val="multilevel"/>
    <w:tmpl w:val="B002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51682"/>
    <w:multiLevelType w:val="multilevel"/>
    <w:tmpl w:val="5B3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0466A"/>
    <w:multiLevelType w:val="multilevel"/>
    <w:tmpl w:val="32A0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733A9"/>
    <w:multiLevelType w:val="multilevel"/>
    <w:tmpl w:val="439C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C37C7"/>
    <w:multiLevelType w:val="multilevel"/>
    <w:tmpl w:val="F2A0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3145F9"/>
    <w:multiLevelType w:val="multilevel"/>
    <w:tmpl w:val="23200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4D0BAA"/>
    <w:multiLevelType w:val="multilevel"/>
    <w:tmpl w:val="650E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26"/>
  </w:num>
  <w:num w:numId="4">
    <w:abstractNumId w:val="40"/>
  </w:num>
  <w:num w:numId="5">
    <w:abstractNumId w:val="1"/>
  </w:num>
  <w:num w:numId="6">
    <w:abstractNumId w:val="14"/>
  </w:num>
  <w:num w:numId="7">
    <w:abstractNumId w:val="37"/>
  </w:num>
  <w:num w:numId="8">
    <w:abstractNumId w:val="41"/>
  </w:num>
  <w:num w:numId="9">
    <w:abstractNumId w:val="7"/>
  </w:num>
  <w:num w:numId="10">
    <w:abstractNumId w:val="4"/>
  </w:num>
  <w:num w:numId="11">
    <w:abstractNumId w:val="5"/>
  </w:num>
  <w:num w:numId="12">
    <w:abstractNumId w:val="12"/>
  </w:num>
  <w:num w:numId="13">
    <w:abstractNumId w:val="16"/>
  </w:num>
  <w:num w:numId="14">
    <w:abstractNumId w:val="38"/>
  </w:num>
  <w:num w:numId="15">
    <w:abstractNumId w:val="31"/>
  </w:num>
  <w:num w:numId="16">
    <w:abstractNumId w:val="23"/>
  </w:num>
  <w:num w:numId="17">
    <w:abstractNumId w:val="18"/>
  </w:num>
  <w:num w:numId="18">
    <w:abstractNumId w:val="11"/>
  </w:num>
  <w:num w:numId="19">
    <w:abstractNumId w:val="27"/>
  </w:num>
  <w:num w:numId="20">
    <w:abstractNumId w:val="2"/>
  </w:num>
  <w:num w:numId="21">
    <w:abstractNumId w:val="33"/>
  </w:num>
  <w:num w:numId="22">
    <w:abstractNumId w:val="6"/>
  </w:num>
  <w:num w:numId="23">
    <w:abstractNumId w:val="32"/>
  </w:num>
  <w:num w:numId="24">
    <w:abstractNumId w:val="42"/>
  </w:num>
  <w:num w:numId="25">
    <w:abstractNumId w:val="39"/>
  </w:num>
  <w:num w:numId="26">
    <w:abstractNumId w:val="25"/>
  </w:num>
  <w:num w:numId="27">
    <w:abstractNumId w:val="19"/>
  </w:num>
  <w:num w:numId="28">
    <w:abstractNumId w:val="9"/>
  </w:num>
  <w:num w:numId="29">
    <w:abstractNumId w:val="24"/>
  </w:num>
  <w:num w:numId="30">
    <w:abstractNumId w:val="22"/>
  </w:num>
  <w:num w:numId="31">
    <w:abstractNumId w:val="28"/>
  </w:num>
  <w:num w:numId="32">
    <w:abstractNumId w:val="17"/>
  </w:num>
  <w:num w:numId="33">
    <w:abstractNumId w:val="0"/>
  </w:num>
  <w:num w:numId="34">
    <w:abstractNumId w:val="36"/>
  </w:num>
  <w:num w:numId="35">
    <w:abstractNumId w:val="21"/>
  </w:num>
  <w:num w:numId="36">
    <w:abstractNumId w:val="8"/>
  </w:num>
  <w:num w:numId="37">
    <w:abstractNumId w:val="20"/>
  </w:num>
  <w:num w:numId="38">
    <w:abstractNumId w:val="35"/>
  </w:num>
  <w:num w:numId="39">
    <w:abstractNumId w:val="34"/>
  </w:num>
  <w:num w:numId="40">
    <w:abstractNumId w:val="29"/>
  </w:num>
  <w:num w:numId="41">
    <w:abstractNumId w:val="30"/>
    <w:lvlOverride w:ilvl="0"/>
    <w:lvlOverride w:ilvl="1"/>
    <w:lvlOverride w:ilvl="2"/>
    <w:lvlOverride w:ilvl="3"/>
    <w:lvlOverride w:ilvl="4"/>
    <w:lvlOverride w:ilvl="5"/>
    <w:lvlOverride w:ilvl="6"/>
    <w:lvlOverride w:ilvl="7"/>
    <w:lvlOverride w:ilvl="8"/>
  </w:num>
  <w:num w:numId="42">
    <w:abstractNumId w:val="13"/>
    <w:lvlOverride w:ilvl="0"/>
    <w:lvlOverride w:ilvl="1"/>
    <w:lvlOverride w:ilvl="2"/>
    <w:lvlOverride w:ilvl="3"/>
    <w:lvlOverride w:ilvl="4"/>
    <w:lvlOverride w:ilvl="5"/>
    <w:lvlOverride w:ilvl="6"/>
    <w:lvlOverride w:ilvl="7"/>
    <w:lvlOverride w:ilvl="8"/>
  </w:num>
  <w:num w:numId="43">
    <w:abstractNumId w:val="3"/>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83103"/>
    <w:rsid w:val="00183F6A"/>
    <w:rsid w:val="0019253A"/>
    <w:rsid w:val="001C50DA"/>
    <w:rsid w:val="00203C71"/>
    <w:rsid w:val="002266B6"/>
    <w:rsid w:val="00231EA2"/>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536CA"/>
    <w:rsid w:val="003612FA"/>
    <w:rsid w:val="00370C2C"/>
    <w:rsid w:val="003915ED"/>
    <w:rsid w:val="003978DA"/>
    <w:rsid w:val="003B38A8"/>
    <w:rsid w:val="003D2988"/>
    <w:rsid w:val="003D661B"/>
    <w:rsid w:val="003D7520"/>
    <w:rsid w:val="003F3569"/>
    <w:rsid w:val="003F4739"/>
    <w:rsid w:val="00411FB3"/>
    <w:rsid w:val="00443484"/>
    <w:rsid w:val="0044498D"/>
    <w:rsid w:val="00461E7F"/>
    <w:rsid w:val="00462222"/>
    <w:rsid w:val="00483BE6"/>
    <w:rsid w:val="00483EC1"/>
    <w:rsid w:val="0048471B"/>
    <w:rsid w:val="00497697"/>
    <w:rsid w:val="00497D15"/>
    <w:rsid w:val="004B1261"/>
    <w:rsid w:val="004C67BA"/>
    <w:rsid w:val="004D6B3F"/>
    <w:rsid w:val="004E2A04"/>
    <w:rsid w:val="004E77CA"/>
    <w:rsid w:val="004F0350"/>
    <w:rsid w:val="004F304C"/>
    <w:rsid w:val="004F5EB7"/>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5EED"/>
    <w:rsid w:val="0064057B"/>
    <w:rsid w:val="0064200A"/>
    <w:rsid w:val="00650242"/>
    <w:rsid w:val="00667345"/>
    <w:rsid w:val="00670058"/>
    <w:rsid w:val="00671E00"/>
    <w:rsid w:val="00675E77"/>
    <w:rsid w:val="006908D7"/>
    <w:rsid w:val="00692666"/>
    <w:rsid w:val="006A00C0"/>
    <w:rsid w:val="006A7470"/>
    <w:rsid w:val="006B34AD"/>
    <w:rsid w:val="006D3909"/>
    <w:rsid w:val="006D4BE2"/>
    <w:rsid w:val="006E52E4"/>
    <w:rsid w:val="006E59C1"/>
    <w:rsid w:val="006F5535"/>
    <w:rsid w:val="006F6BB7"/>
    <w:rsid w:val="006F7E3F"/>
    <w:rsid w:val="00712971"/>
    <w:rsid w:val="00724F40"/>
    <w:rsid w:val="00726942"/>
    <w:rsid w:val="00727DFF"/>
    <w:rsid w:val="00732C5C"/>
    <w:rsid w:val="00735822"/>
    <w:rsid w:val="00776CDA"/>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96E3B"/>
    <w:rsid w:val="008B03A8"/>
    <w:rsid w:val="008B0B55"/>
    <w:rsid w:val="008B5EEB"/>
    <w:rsid w:val="008B6152"/>
    <w:rsid w:val="008C65F0"/>
    <w:rsid w:val="008D1162"/>
    <w:rsid w:val="008D44DE"/>
    <w:rsid w:val="008E1CE6"/>
    <w:rsid w:val="008E5EAF"/>
    <w:rsid w:val="008E7531"/>
    <w:rsid w:val="009163F0"/>
    <w:rsid w:val="009237C6"/>
    <w:rsid w:val="00923F64"/>
    <w:rsid w:val="00935B08"/>
    <w:rsid w:val="00943274"/>
    <w:rsid w:val="0096725A"/>
    <w:rsid w:val="0097128F"/>
    <w:rsid w:val="00983B1F"/>
    <w:rsid w:val="009A090A"/>
    <w:rsid w:val="009B44D7"/>
    <w:rsid w:val="009B611B"/>
    <w:rsid w:val="009C503F"/>
    <w:rsid w:val="009C5F58"/>
    <w:rsid w:val="009D315C"/>
    <w:rsid w:val="009F30B4"/>
    <w:rsid w:val="009F43D7"/>
    <w:rsid w:val="00A1195C"/>
    <w:rsid w:val="00A3763B"/>
    <w:rsid w:val="00A45FF2"/>
    <w:rsid w:val="00A60CC5"/>
    <w:rsid w:val="00A64DC0"/>
    <w:rsid w:val="00A961EC"/>
    <w:rsid w:val="00AD3C21"/>
    <w:rsid w:val="00AE19D6"/>
    <w:rsid w:val="00AF24CE"/>
    <w:rsid w:val="00B0153F"/>
    <w:rsid w:val="00B14EC4"/>
    <w:rsid w:val="00B365AF"/>
    <w:rsid w:val="00B43D54"/>
    <w:rsid w:val="00B53AF5"/>
    <w:rsid w:val="00B632BF"/>
    <w:rsid w:val="00B665E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64E61"/>
    <w:rsid w:val="00C87FF0"/>
    <w:rsid w:val="00CA1520"/>
    <w:rsid w:val="00CA317C"/>
    <w:rsid w:val="00CA614B"/>
    <w:rsid w:val="00CB7D67"/>
    <w:rsid w:val="00CC0D90"/>
    <w:rsid w:val="00CE389D"/>
    <w:rsid w:val="00CE540D"/>
    <w:rsid w:val="00CF70F3"/>
    <w:rsid w:val="00D0029A"/>
    <w:rsid w:val="00D12F93"/>
    <w:rsid w:val="00D21571"/>
    <w:rsid w:val="00D339BC"/>
    <w:rsid w:val="00D36A64"/>
    <w:rsid w:val="00D43CFD"/>
    <w:rsid w:val="00D44095"/>
    <w:rsid w:val="00D52330"/>
    <w:rsid w:val="00D53ECA"/>
    <w:rsid w:val="00D71080"/>
    <w:rsid w:val="00D77C9A"/>
    <w:rsid w:val="00DA6D62"/>
    <w:rsid w:val="00DC657A"/>
    <w:rsid w:val="00DE075E"/>
    <w:rsid w:val="00DF4F94"/>
    <w:rsid w:val="00E07BE3"/>
    <w:rsid w:val="00E11335"/>
    <w:rsid w:val="00E20C89"/>
    <w:rsid w:val="00E26F06"/>
    <w:rsid w:val="00E30187"/>
    <w:rsid w:val="00E3697E"/>
    <w:rsid w:val="00E42E61"/>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1BA3"/>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B-2021-16291" TargetMode="External"/><Relationship Id="rId13" Type="http://schemas.openxmlformats.org/officeDocument/2006/relationships/hyperlink" Target="https://www.boe.es/boe/dias/2021/04/07/pdfs/BOE-A-2021-5393.pdf" TargetMode="External"/><Relationship Id="rId18" Type="http://schemas.openxmlformats.org/officeDocument/2006/relationships/hyperlink" Target="https://www.boe.es/diario_boe/txt.php?id=BOE-A-2021-5395" TargetMode="External"/><Relationship Id="rId26" Type="http://schemas.openxmlformats.org/officeDocument/2006/relationships/hyperlink" Target="https://www.boe.es/diario_boe/txt.php?id=BOE-A-2021-5646" TargetMode="External"/><Relationship Id="rId3" Type="http://schemas.openxmlformats.org/officeDocument/2006/relationships/settings" Target="settings.xml"/><Relationship Id="rId21" Type="http://schemas.openxmlformats.org/officeDocument/2006/relationships/hyperlink" Target="https://www.boe.es/boe/dias/2021/04/08/pdfs/BOE-A-2021-5487.pdf" TargetMode="External"/><Relationship Id="rId7" Type="http://schemas.openxmlformats.org/officeDocument/2006/relationships/hyperlink" Target="https://www.boe.es/boe/dias/2021/04/05/pdfs/BOE-B-2021-16291.pdf" TargetMode="External"/><Relationship Id="rId12" Type="http://schemas.openxmlformats.org/officeDocument/2006/relationships/hyperlink" Target="https://www.boe.es/diario_boe/txt.php?id=BOE-A-2021-5380" TargetMode="External"/><Relationship Id="rId17" Type="http://schemas.openxmlformats.org/officeDocument/2006/relationships/hyperlink" Target="https://www.boe.es/boe/dias/2021/04/07/pdfs/BOE-A-2021-5395.pdf" TargetMode="External"/><Relationship Id="rId25" Type="http://schemas.openxmlformats.org/officeDocument/2006/relationships/hyperlink" Target="https://www.boe.es/boe/dias/2021/04/10/pdfs/BOE-A-2021-5646.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5394" TargetMode="External"/><Relationship Id="rId20" Type="http://schemas.openxmlformats.org/officeDocument/2006/relationships/hyperlink" Target="https://www.boe.es/diario_boe/txt.php?id=BOE-A-2021-5486" TargetMode="External"/><Relationship Id="rId29" Type="http://schemas.openxmlformats.org/officeDocument/2006/relationships/hyperlink" Target="https://www.boe.es/boe/dias/2021/04/10/pdfs/BOE-A-2021-564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4/06/pdfs/BOE-A-2021-5380.pdf" TargetMode="External"/><Relationship Id="rId24" Type="http://schemas.openxmlformats.org/officeDocument/2006/relationships/hyperlink" Target="https://www.boe.es/diario_boe/txt.php?id=BOE-A-2021-557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4/07/pdfs/BOE-A-2021-5394.pdf" TargetMode="External"/><Relationship Id="rId23" Type="http://schemas.openxmlformats.org/officeDocument/2006/relationships/hyperlink" Target="https://www.boe.es/boe/dias/2021/04/09/pdfs/BOE-A-2021-5579.pdf" TargetMode="External"/><Relationship Id="rId28" Type="http://schemas.openxmlformats.org/officeDocument/2006/relationships/hyperlink" Target="https://www.boe.es/diario_boe/txt.php?id=BOE-A-2021-5647" TargetMode="External"/><Relationship Id="rId10" Type="http://schemas.openxmlformats.org/officeDocument/2006/relationships/hyperlink" Target="https://www.boe.es/diario_boe/txt.php?id=BOE-A-2021-5327" TargetMode="External"/><Relationship Id="rId19" Type="http://schemas.openxmlformats.org/officeDocument/2006/relationships/hyperlink" Target="https://www.boe.es/boe/dias/2021/04/08/pdfs/BOE-A-2021-5486.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1/04/06/pdfs/BOE-A-2021-5327.pdf" TargetMode="External"/><Relationship Id="rId14" Type="http://schemas.openxmlformats.org/officeDocument/2006/relationships/hyperlink" Target="https://www.boe.es/diario_boe/txt.php?id=BOE-A-2021-5393" TargetMode="External"/><Relationship Id="rId22" Type="http://schemas.openxmlformats.org/officeDocument/2006/relationships/hyperlink" Target="https://www.boe.es/diario_boe/txt.php?id=BOE-A-2021-5487" TargetMode="External"/><Relationship Id="rId27" Type="http://schemas.openxmlformats.org/officeDocument/2006/relationships/hyperlink" Target="https://www.boe.es/boe/dias/2021/04/10/pdfs/BOE-A-2021-5647.pdf"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1191</Words>
  <Characters>6553</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I. Disposiciones generales</vt:lpstr>
      <vt:lpstr>        I. Disposiciones generales</vt:lpstr>
      <vt:lpstr>        II. Autoridades y personal. - A. Nombramientos, situaciones e incidencias</vt:lpstr>
      <vt:lpstr>        I. Disposiciones generales</vt:lpstr>
      <vt:lpstr>        II. Autoridades y personal. - A. Nombramientos, situaciones e incidencias</vt:lpstr>
      <vt:lpstr>        III. Otras disposiciones</vt:lpstr>
      <vt:lpstr>        II. Autoridades y personal. - A. Nombramientos, situaciones e incidencias</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2021-04-08T07:43:00Z</dcterms:created>
  <dcterms:modified xsi:type="dcterms:W3CDTF">2021-04-12T07:45:00Z</dcterms:modified>
</cp:coreProperties>
</file>