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9E0B" w14:textId="77777777" w:rsidR="00E64AED" w:rsidRDefault="00E64AED" w:rsidP="00DF5F5F">
      <w:pPr>
        <w:jc w:val="both"/>
        <w:rPr>
          <w:rFonts w:ascii="Times New Roman" w:hAnsi="Times New Roman"/>
          <w:b/>
          <w:sz w:val="28"/>
          <w:szCs w:val="28"/>
          <w:lang w:val="es-ES"/>
        </w:rPr>
      </w:pPr>
    </w:p>
    <w:p w14:paraId="7AD7CA2F" w14:textId="355ED621"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7C7FDB">
        <w:rPr>
          <w:rFonts w:ascii="Times New Roman" w:hAnsi="Times New Roman"/>
          <w:b/>
          <w:sz w:val="28"/>
          <w:szCs w:val="28"/>
          <w:lang w:val="es-ES"/>
        </w:rPr>
        <w:t>2</w:t>
      </w:r>
      <w:r w:rsidR="009E28B3">
        <w:rPr>
          <w:rFonts w:ascii="Times New Roman" w:hAnsi="Times New Roman"/>
          <w:b/>
          <w:sz w:val="28"/>
          <w:szCs w:val="28"/>
          <w:lang w:val="es-ES"/>
        </w:rPr>
        <w:t>0</w:t>
      </w:r>
      <w:r w:rsidR="0056778B">
        <w:rPr>
          <w:rFonts w:ascii="Times New Roman" w:hAnsi="Times New Roman"/>
          <w:b/>
          <w:sz w:val="28"/>
          <w:szCs w:val="28"/>
          <w:lang w:val="es-ES"/>
        </w:rPr>
        <w:t xml:space="preserve"> </w:t>
      </w:r>
      <w:r w:rsidR="009E28B3">
        <w:rPr>
          <w:rFonts w:ascii="Times New Roman" w:hAnsi="Times New Roman"/>
          <w:b/>
          <w:sz w:val="28"/>
          <w:szCs w:val="28"/>
          <w:lang w:val="es-ES"/>
        </w:rPr>
        <w:t xml:space="preserve">AL 25 </w:t>
      </w:r>
      <w:r w:rsidR="00065424">
        <w:rPr>
          <w:rFonts w:ascii="Times New Roman" w:hAnsi="Times New Roman"/>
          <w:b/>
          <w:sz w:val="28"/>
          <w:szCs w:val="28"/>
          <w:lang w:val="es-ES"/>
        </w:rPr>
        <w:t xml:space="preserve">DE ENERO </w:t>
      </w:r>
      <w:r w:rsidR="009E28B3">
        <w:rPr>
          <w:rFonts w:ascii="Times New Roman" w:hAnsi="Times New Roman"/>
          <w:b/>
          <w:sz w:val="28"/>
          <w:szCs w:val="28"/>
          <w:lang w:val="es-ES"/>
        </w:rPr>
        <w:t xml:space="preserve">DE </w:t>
      </w:r>
      <w:r w:rsidR="00065424">
        <w:rPr>
          <w:rFonts w:ascii="Times New Roman" w:hAnsi="Times New Roman"/>
          <w:b/>
          <w:sz w:val="28"/>
          <w:szCs w:val="28"/>
          <w:lang w:val="es-ES"/>
        </w:rPr>
        <w:t>2020</w:t>
      </w:r>
    </w:p>
    <w:p w14:paraId="43746423" w14:textId="77777777" w:rsidR="00357605" w:rsidRDefault="00357605" w:rsidP="00DF5F5F">
      <w:pPr>
        <w:jc w:val="both"/>
        <w:rPr>
          <w:rFonts w:ascii="Times New Roman" w:hAnsi="Times New Roman"/>
          <w:b/>
          <w:sz w:val="28"/>
          <w:szCs w:val="28"/>
          <w:lang w:val="es-ES"/>
        </w:rPr>
      </w:pPr>
    </w:p>
    <w:p w14:paraId="0491B09C" w14:textId="77777777" w:rsidR="009E28B3" w:rsidRDefault="009E28B3" w:rsidP="009E28B3">
      <w:pPr>
        <w:jc w:val="both"/>
        <w:rPr>
          <w:rFonts w:ascii="Times New Roman" w:hAnsi="Times New Roman"/>
          <w:b/>
          <w:sz w:val="28"/>
          <w:szCs w:val="28"/>
          <w:u w:val="single"/>
          <w:lang w:val="es-ES"/>
        </w:rPr>
      </w:pPr>
    </w:p>
    <w:p w14:paraId="35A3A485" w14:textId="643108DE" w:rsidR="009E28B3" w:rsidRDefault="009E28B3" w:rsidP="009E28B3">
      <w:pPr>
        <w:jc w:val="both"/>
        <w:rPr>
          <w:rFonts w:ascii="Times New Roman" w:hAnsi="Times New Roman"/>
          <w:b/>
          <w:sz w:val="28"/>
          <w:szCs w:val="28"/>
          <w:u w:val="single"/>
          <w:lang w:val="es-ES"/>
        </w:rPr>
      </w:pPr>
      <w:r>
        <w:rPr>
          <w:rFonts w:ascii="Times New Roman" w:hAnsi="Times New Roman"/>
          <w:b/>
          <w:sz w:val="28"/>
          <w:szCs w:val="28"/>
          <w:u w:val="single"/>
          <w:lang w:val="es-ES"/>
        </w:rPr>
        <w:t>MARTES 21</w:t>
      </w:r>
    </w:p>
    <w:p w14:paraId="06F2A645" w14:textId="77777777" w:rsidR="009E28B3" w:rsidRDefault="009E28B3" w:rsidP="009E28B3">
      <w:pPr>
        <w:pStyle w:val="Ttulo3"/>
        <w:spacing w:after="0"/>
        <w:rPr>
          <w:rFonts w:ascii="Verdana" w:hAnsi="Verdana"/>
          <w:color w:val="123A64"/>
          <w:sz w:val="34"/>
          <w:szCs w:val="34"/>
          <w:lang w:val="es-ES"/>
        </w:rPr>
      </w:pPr>
      <w:r w:rsidRPr="009E28B3">
        <w:rPr>
          <w:rFonts w:ascii="Verdana" w:hAnsi="Verdana"/>
          <w:color w:val="123A64"/>
          <w:sz w:val="34"/>
          <w:szCs w:val="34"/>
          <w:lang w:val="es-ES"/>
        </w:rPr>
        <w:t>I. Disposiciones generales</w:t>
      </w:r>
    </w:p>
    <w:p w14:paraId="25E15B8B" w14:textId="77777777" w:rsidR="009E28B3" w:rsidRDefault="009E28B3" w:rsidP="009E28B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18198FF" w14:textId="77777777" w:rsidR="009E28B3" w:rsidRDefault="009E28B3" w:rsidP="009E28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Presupuestos</w:t>
      </w:r>
    </w:p>
    <w:p w14:paraId="73D73CA2" w14:textId="77777777" w:rsidR="009E28B3" w:rsidRDefault="009E28B3" w:rsidP="009E28B3">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HAC/20/2020, de 20 de enero, por la que se dictan las normas para la elaboración de los Presupuestos Generales del Estado para 2020.</w:t>
      </w:r>
    </w:p>
    <w:p w14:paraId="233E166D" w14:textId="77777777" w:rsidR="009E28B3" w:rsidRPr="009E28B3" w:rsidRDefault="009E28B3" w:rsidP="009E28B3">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8" w:tooltip="PDF firmado BOE-A-2020-848" w:history="1">
        <w:r w:rsidRPr="009E28B3">
          <w:rPr>
            <w:rStyle w:val="Hipervnculo"/>
            <w:rFonts w:ascii="Verdana" w:hAnsi="Verdana"/>
            <w:sz w:val="22"/>
            <w:szCs w:val="22"/>
            <w:lang w:val="en-US"/>
          </w:rPr>
          <w:t>PDF (BOE-A-2020-848 - 41 </w:t>
        </w:r>
        <w:proofErr w:type="spellStart"/>
        <w:r w:rsidRPr="009E28B3">
          <w:rPr>
            <w:rStyle w:val="Hipervnculo"/>
            <w:rFonts w:ascii="Verdana" w:hAnsi="Verdana"/>
            <w:sz w:val="22"/>
            <w:szCs w:val="22"/>
            <w:lang w:val="en-US"/>
          </w:rPr>
          <w:t>págs</w:t>
        </w:r>
        <w:proofErr w:type="spellEnd"/>
        <w:r w:rsidRPr="009E28B3">
          <w:rPr>
            <w:rStyle w:val="Hipervnculo"/>
            <w:rFonts w:ascii="Verdana" w:hAnsi="Verdana"/>
            <w:sz w:val="22"/>
            <w:szCs w:val="22"/>
            <w:lang w:val="en-US"/>
          </w:rPr>
          <w:t>. - 1.346 KB)</w:t>
        </w:r>
      </w:hyperlink>
    </w:p>
    <w:p w14:paraId="357575F2" w14:textId="77777777" w:rsidR="009E28B3" w:rsidRDefault="009E28B3" w:rsidP="009E28B3">
      <w:pPr>
        <w:pStyle w:val="puntohtml"/>
        <w:numPr>
          <w:ilvl w:val="1"/>
          <w:numId w:val="28"/>
        </w:numPr>
        <w:shd w:val="clear" w:color="auto" w:fill="F8F8F8"/>
        <w:spacing w:before="0" w:after="0"/>
        <w:ind w:left="1680" w:right="240"/>
        <w:rPr>
          <w:rFonts w:ascii="Verdana" w:hAnsi="Verdana"/>
          <w:color w:val="000000"/>
          <w:sz w:val="22"/>
          <w:szCs w:val="22"/>
        </w:rPr>
      </w:pPr>
      <w:hyperlink r:id="rId9" w:tooltip="Versión HTML BOE-A-2020-848" w:history="1">
        <w:r>
          <w:rPr>
            <w:rStyle w:val="Hipervnculo"/>
            <w:rFonts w:ascii="Verdana" w:hAnsi="Verdana"/>
            <w:sz w:val="22"/>
            <w:szCs w:val="22"/>
          </w:rPr>
          <w:t>Otros formatos</w:t>
        </w:r>
      </w:hyperlink>
    </w:p>
    <w:p w14:paraId="785B49A6" w14:textId="77777777" w:rsidR="009E28B3" w:rsidRDefault="009E28B3" w:rsidP="009E28B3">
      <w:pPr>
        <w:pStyle w:val="Ttulo3"/>
        <w:spacing w:after="0"/>
        <w:rPr>
          <w:rFonts w:ascii="Verdana" w:hAnsi="Verdana"/>
          <w:color w:val="123A64"/>
          <w:sz w:val="34"/>
          <w:szCs w:val="34"/>
          <w:lang w:val="es-ES"/>
        </w:rPr>
      </w:pPr>
      <w:r w:rsidRPr="009E28B3">
        <w:rPr>
          <w:rFonts w:ascii="Verdana" w:hAnsi="Verdana"/>
          <w:color w:val="123A64"/>
          <w:sz w:val="34"/>
          <w:szCs w:val="34"/>
          <w:lang w:val="es-ES"/>
        </w:rPr>
        <w:t>II. Autoridades y personal. - A. Nombramientos, situaciones e incidencias</w:t>
      </w:r>
    </w:p>
    <w:p w14:paraId="172A003F" w14:textId="77777777" w:rsidR="009E28B3" w:rsidRDefault="009E28B3" w:rsidP="009E28B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41583CA4" w14:textId="77777777" w:rsidR="009E28B3" w:rsidRDefault="009E28B3" w:rsidP="009E28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711B2B8E" w14:textId="77777777" w:rsidR="009E28B3" w:rsidRDefault="009E28B3" w:rsidP="009E28B3">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enero de 2020, de la Secretaría de Estado de Función Pública, por la que se nombran funcionarios de carrera, por el sistema general de acceso libre, del Cuerpo de Diplomados Comerciales del Estado.</w:t>
      </w:r>
    </w:p>
    <w:p w14:paraId="3A62C778" w14:textId="77777777" w:rsidR="009E28B3" w:rsidRPr="009E28B3" w:rsidRDefault="009E28B3" w:rsidP="009E28B3">
      <w:pPr>
        <w:pStyle w:val="puntopdf"/>
        <w:numPr>
          <w:ilvl w:val="1"/>
          <w:numId w:val="29"/>
        </w:numPr>
        <w:shd w:val="clear" w:color="auto" w:fill="F8F8F8"/>
        <w:spacing w:before="0" w:after="0"/>
        <w:ind w:left="1680" w:right="240"/>
        <w:rPr>
          <w:rFonts w:ascii="Verdana" w:hAnsi="Verdana"/>
          <w:color w:val="000000"/>
          <w:sz w:val="22"/>
          <w:szCs w:val="22"/>
          <w:lang w:val="en-US"/>
        </w:rPr>
      </w:pPr>
      <w:hyperlink r:id="rId10" w:tooltip="PDF firmado BOE-A-2020-857" w:history="1">
        <w:r w:rsidRPr="009E28B3">
          <w:rPr>
            <w:rStyle w:val="Hipervnculo"/>
            <w:rFonts w:ascii="Verdana" w:hAnsi="Verdana"/>
            <w:sz w:val="22"/>
            <w:szCs w:val="22"/>
            <w:lang w:val="en-US"/>
          </w:rPr>
          <w:t>PDF (BOE-A-2020-857 - 4 </w:t>
        </w:r>
        <w:proofErr w:type="spellStart"/>
        <w:r w:rsidRPr="009E28B3">
          <w:rPr>
            <w:rStyle w:val="Hipervnculo"/>
            <w:rFonts w:ascii="Verdana" w:hAnsi="Verdana"/>
            <w:sz w:val="22"/>
            <w:szCs w:val="22"/>
            <w:lang w:val="en-US"/>
          </w:rPr>
          <w:t>págs</w:t>
        </w:r>
        <w:proofErr w:type="spellEnd"/>
        <w:r w:rsidRPr="009E28B3">
          <w:rPr>
            <w:rStyle w:val="Hipervnculo"/>
            <w:rFonts w:ascii="Verdana" w:hAnsi="Verdana"/>
            <w:sz w:val="22"/>
            <w:szCs w:val="22"/>
            <w:lang w:val="en-US"/>
          </w:rPr>
          <w:t>. - 273 KB)</w:t>
        </w:r>
      </w:hyperlink>
    </w:p>
    <w:p w14:paraId="459EDD0D" w14:textId="77777777" w:rsidR="009E28B3" w:rsidRDefault="009E28B3" w:rsidP="009E28B3">
      <w:pPr>
        <w:pStyle w:val="puntohtml"/>
        <w:numPr>
          <w:ilvl w:val="1"/>
          <w:numId w:val="29"/>
        </w:numPr>
        <w:shd w:val="clear" w:color="auto" w:fill="F8F8F8"/>
        <w:spacing w:before="0" w:after="0"/>
        <w:ind w:left="1680" w:right="240"/>
        <w:rPr>
          <w:rFonts w:ascii="Verdana" w:hAnsi="Verdana"/>
          <w:color w:val="000000"/>
          <w:sz w:val="22"/>
          <w:szCs w:val="22"/>
        </w:rPr>
      </w:pPr>
      <w:hyperlink r:id="rId11" w:tooltip="Versión HTML BOE-A-2020-857" w:history="1">
        <w:r>
          <w:rPr>
            <w:rStyle w:val="Hipervnculo"/>
            <w:rFonts w:ascii="Verdana" w:hAnsi="Verdana"/>
            <w:sz w:val="22"/>
            <w:szCs w:val="22"/>
          </w:rPr>
          <w:t>Otros formatos</w:t>
        </w:r>
      </w:hyperlink>
    </w:p>
    <w:p w14:paraId="482E0F54" w14:textId="77777777" w:rsidR="009E28B3" w:rsidRDefault="009E28B3" w:rsidP="009E28B3">
      <w:pPr>
        <w:jc w:val="both"/>
        <w:rPr>
          <w:rFonts w:ascii="Times New Roman" w:hAnsi="Times New Roman"/>
          <w:b/>
          <w:sz w:val="28"/>
          <w:szCs w:val="28"/>
          <w:u w:val="single"/>
          <w:lang w:val="es-ES"/>
        </w:rPr>
      </w:pPr>
    </w:p>
    <w:p w14:paraId="3EF29107" w14:textId="6A7BF421" w:rsidR="009E28B3" w:rsidRDefault="009E28B3" w:rsidP="009E28B3">
      <w:pPr>
        <w:jc w:val="both"/>
        <w:rPr>
          <w:rFonts w:ascii="Times New Roman" w:hAnsi="Times New Roman"/>
          <w:b/>
          <w:sz w:val="28"/>
          <w:szCs w:val="28"/>
          <w:u w:val="single"/>
          <w:lang w:val="es-ES"/>
        </w:rPr>
      </w:pPr>
      <w:r>
        <w:rPr>
          <w:rFonts w:ascii="Times New Roman" w:hAnsi="Times New Roman"/>
          <w:b/>
          <w:sz w:val="28"/>
          <w:szCs w:val="28"/>
          <w:u w:val="single"/>
          <w:lang w:val="es-ES"/>
        </w:rPr>
        <w:t>MIÉRCOLES 22</w:t>
      </w:r>
    </w:p>
    <w:p w14:paraId="1B38CD6E" w14:textId="77777777" w:rsidR="009E28B3" w:rsidRDefault="009E28B3" w:rsidP="009E28B3">
      <w:pPr>
        <w:pStyle w:val="Ttulo3"/>
        <w:spacing w:after="0"/>
        <w:rPr>
          <w:rFonts w:ascii="Verdana" w:hAnsi="Verdana"/>
          <w:color w:val="123A64"/>
          <w:sz w:val="34"/>
          <w:szCs w:val="34"/>
          <w:lang w:val="es-ES"/>
        </w:rPr>
      </w:pPr>
      <w:r w:rsidRPr="009E28B3">
        <w:rPr>
          <w:rFonts w:ascii="Verdana" w:hAnsi="Verdana"/>
          <w:color w:val="123A64"/>
          <w:sz w:val="34"/>
          <w:szCs w:val="34"/>
          <w:lang w:val="es-ES"/>
        </w:rPr>
        <w:t>I. Disposiciones generales</w:t>
      </w:r>
    </w:p>
    <w:p w14:paraId="6D2DC4C2" w14:textId="77777777" w:rsidR="009E28B3" w:rsidRDefault="009E28B3" w:rsidP="009E28B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FE2317A" w14:textId="77777777" w:rsidR="009E28B3" w:rsidRDefault="009E28B3" w:rsidP="009E28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7390D77B" w14:textId="77777777" w:rsidR="009E28B3" w:rsidRDefault="009E28B3" w:rsidP="009E28B3">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2/2020, de 21 de enero de 2020, por el que se aprueban medidas urgentes en materia de retribuciones en el ámbito del sector público.</w:t>
      </w:r>
    </w:p>
    <w:p w14:paraId="16A77270" w14:textId="77777777" w:rsidR="009E28B3" w:rsidRPr="009E28B3" w:rsidRDefault="009E28B3" w:rsidP="009E28B3">
      <w:pPr>
        <w:pStyle w:val="puntopdf"/>
        <w:numPr>
          <w:ilvl w:val="1"/>
          <w:numId w:val="30"/>
        </w:numPr>
        <w:shd w:val="clear" w:color="auto" w:fill="F8F8F8"/>
        <w:spacing w:before="0" w:after="0"/>
        <w:ind w:left="1680" w:right="240"/>
        <w:rPr>
          <w:rFonts w:ascii="Verdana" w:hAnsi="Verdana"/>
          <w:color w:val="000000"/>
          <w:sz w:val="22"/>
          <w:szCs w:val="22"/>
          <w:lang w:val="en-US"/>
        </w:rPr>
      </w:pPr>
      <w:hyperlink r:id="rId12" w:tooltip="PDF firmado BOE-A-2020-909" w:history="1">
        <w:r w:rsidRPr="009E28B3">
          <w:rPr>
            <w:rStyle w:val="Hipervnculo"/>
            <w:rFonts w:ascii="Verdana" w:hAnsi="Verdana"/>
            <w:sz w:val="22"/>
            <w:szCs w:val="22"/>
            <w:lang w:val="en-US"/>
          </w:rPr>
          <w:t>PDF (BOE-A-2020-909 - 44 </w:t>
        </w:r>
        <w:proofErr w:type="spellStart"/>
        <w:r w:rsidRPr="009E28B3">
          <w:rPr>
            <w:rStyle w:val="Hipervnculo"/>
            <w:rFonts w:ascii="Verdana" w:hAnsi="Verdana"/>
            <w:sz w:val="22"/>
            <w:szCs w:val="22"/>
            <w:lang w:val="en-US"/>
          </w:rPr>
          <w:t>págs</w:t>
        </w:r>
        <w:proofErr w:type="spellEnd"/>
        <w:r w:rsidRPr="009E28B3">
          <w:rPr>
            <w:rStyle w:val="Hipervnculo"/>
            <w:rFonts w:ascii="Verdana" w:hAnsi="Verdana"/>
            <w:sz w:val="22"/>
            <w:szCs w:val="22"/>
            <w:lang w:val="en-US"/>
          </w:rPr>
          <w:t>. - 1.011 KB)</w:t>
        </w:r>
      </w:hyperlink>
    </w:p>
    <w:p w14:paraId="4B77AF11" w14:textId="77777777" w:rsidR="009E28B3" w:rsidRDefault="009E28B3" w:rsidP="009E28B3">
      <w:pPr>
        <w:pStyle w:val="puntohtml"/>
        <w:numPr>
          <w:ilvl w:val="1"/>
          <w:numId w:val="30"/>
        </w:numPr>
        <w:shd w:val="clear" w:color="auto" w:fill="F8F8F8"/>
        <w:spacing w:before="0" w:after="0"/>
        <w:ind w:left="1680" w:right="240"/>
        <w:rPr>
          <w:rFonts w:ascii="Verdana" w:hAnsi="Verdana"/>
          <w:color w:val="000000"/>
          <w:sz w:val="22"/>
          <w:szCs w:val="22"/>
        </w:rPr>
      </w:pPr>
      <w:hyperlink r:id="rId13" w:tooltip="Versión HTML BOE-A-2020-909" w:history="1">
        <w:r>
          <w:rPr>
            <w:rStyle w:val="Hipervnculo"/>
            <w:rFonts w:ascii="Verdana" w:hAnsi="Verdana"/>
            <w:sz w:val="22"/>
            <w:szCs w:val="22"/>
          </w:rPr>
          <w:t>Otros formatos</w:t>
        </w:r>
      </w:hyperlink>
    </w:p>
    <w:p w14:paraId="0B21C62F" w14:textId="77777777" w:rsidR="009E28B3" w:rsidRDefault="009E28B3" w:rsidP="009E28B3">
      <w:pPr>
        <w:pStyle w:val="Ttulo3"/>
        <w:spacing w:after="0"/>
        <w:rPr>
          <w:rFonts w:ascii="Verdana" w:hAnsi="Verdana"/>
          <w:color w:val="123A64"/>
          <w:sz w:val="34"/>
          <w:szCs w:val="34"/>
          <w:lang w:val="es-ES"/>
        </w:rPr>
      </w:pPr>
      <w:r w:rsidRPr="009E28B3">
        <w:rPr>
          <w:rFonts w:ascii="Verdana" w:hAnsi="Verdana"/>
          <w:color w:val="123A64"/>
          <w:sz w:val="34"/>
          <w:szCs w:val="34"/>
          <w:lang w:val="es-ES"/>
        </w:rPr>
        <w:lastRenderedPageBreak/>
        <w:t>II. Autoridades y personal. - A. Nombramientos, situaciones e incidencias</w:t>
      </w:r>
    </w:p>
    <w:p w14:paraId="29BCA835" w14:textId="77777777" w:rsidR="009E28B3" w:rsidRDefault="009E28B3" w:rsidP="009E28B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458DB665" w14:textId="77777777" w:rsidR="009E28B3" w:rsidRDefault="009E28B3" w:rsidP="009E28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689B22EC" w14:textId="77777777" w:rsidR="009E28B3" w:rsidRDefault="009E28B3" w:rsidP="009E28B3">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112/2020, de 21 de enero, por el que se nombra Director Adjunto del Gabinete de la Presidencia del Gobierno a don Francisco José Salazar Rodríguez.</w:t>
      </w:r>
    </w:p>
    <w:p w14:paraId="22979699" w14:textId="77777777" w:rsidR="009E28B3" w:rsidRDefault="009E28B3" w:rsidP="009E28B3">
      <w:pPr>
        <w:pStyle w:val="puntopdf"/>
        <w:numPr>
          <w:ilvl w:val="1"/>
          <w:numId w:val="31"/>
        </w:numPr>
        <w:shd w:val="clear" w:color="auto" w:fill="F8F8F8"/>
        <w:spacing w:before="0" w:after="0"/>
        <w:ind w:left="1680" w:right="240"/>
        <w:rPr>
          <w:rFonts w:ascii="Verdana" w:hAnsi="Verdana"/>
          <w:color w:val="000000"/>
          <w:sz w:val="22"/>
          <w:szCs w:val="22"/>
        </w:rPr>
      </w:pPr>
      <w:hyperlink r:id="rId14" w:tooltip="PDF firmado BOE-A-2020-912" w:history="1">
        <w:r>
          <w:rPr>
            <w:rStyle w:val="Hipervnculo"/>
            <w:rFonts w:ascii="Verdana" w:hAnsi="Verdana"/>
            <w:sz w:val="22"/>
            <w:szCs w:val="22"/>
          </w:rPr>
          <w:t>PDF (BOE-A-2020-912 - 1 pág. - 208 KB)</w:t>
        </w:r>
      </w:hyperlink>
    </w:p>
    <w:p w14:paraId="3D6A16F7" w14:textId="77777777" w:rsidR="009E28B3" w:rsidRDefault="009E28B3" w:rsidP="009E28B3">
      <w:pPr>
        <w:pStyle w:val="puntohtml"/>
        <w:numPr>
          <w:ilvl w:val="1"/>
          <w:numId w:val="31"/>
        </w:numPr>
        <w:shd w:val="clear" w:color="auto" w:fill="F8F8F8"/>
        <w:spacing w:before="0" w:after="0"/>
        <w:ind w:left="1680" w:right="240"/>
        <w:rPr>
          <w:rFonts w:ascii="Verdana" w:hAnsi="Verdana"/>
          <w:color w:val="000000"/>
          <w:sz w:val="22"/>
          <w:szCs w:val="22"/>
        </w:rPr>
      </w:pPr>
      <w:hyperlink r:id="rId15" w:tooltip="Versión HTML BOE-A-2020-912" w:history="1">
        <w:r>
          <w:rPr>
            <w:rStyle w:val="Hipervnculo"/>
            <w:rFonts w:ascii="Verdana" w:hAnsi="Verdana"/>
            <w:sz w:val="22"/>
            <w:szCs w:val="22"/>
          </w:rPr>
          <w:t>Otros formatos</w:t>
        </w:r>
      </w:hyperlink>
    </w:p>
    <w:p w14:paraId="043D0DA7" w14:textId="77777777" w:rsidR="009E28B3" w:rsidRDefault="009E28B3" w:rsidP="009E28B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35418188" w14:textId="77777777" w:rsidR="009E28B3" w:rsidRDefault="009E28B3" w:rsidP="009E28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2D130B49" w14:textId="77777777" w:rsidR="009E28B3" w:rsidRDefault="009E28B3" w:rsidP="009E28B3">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119/2020, de 21 de enero, por el que se dispone el cese de don José Antonio Benedicto </w:t>
      </w:r>
      <w:proofErr w:type="spellStart"/>
      <w:r>
        <w:rPr>
          <w:rFonts w:ascii="Verdana" w:hAnsi="Verdana"/>
          <w:color w:val="000000"/>
          <w:sz w:val="21"/>
          <w:szCs w:val="21"/>
        </w:rPr>
        <w:t>Iruiñ</w:t>
      </w:r>
      <w:proofErr w:type="spellEnd"/>
      <w:r>
        <w:rPr>
          <w:rFonts w:ascii="Verdana" w:hAnsi="Verdana"/>
          <w:color w:val="000000"/>
          <w:sz w:val="21"/>
          <w:szCs w:val="21"/>
        </w:rPr>
        <w:t xml:space="preserve"> como Secretario de Estado de Función Pública.</w:t>
      </w:r>
    </w:p>
    <w:p w14:paraId="4EA4B0EE" w14:textId="77777777" w:rsidR="009E28B3" w:rsidRDefault="009E28B3" w:rsidP="009E28B3">
      <w:pPr>
        <w:pStyle w:val="puntopdf"/>
        <w:numPr>
          <w:ilvl w:val="1"/>
          <w:numId w:val="32"/>
        </w:numPr>
        <w:shd w:val="clear" w:color="auto" w:fill="F8F8F8"/>
        <w:spacing w:before="0" w:after="0"/>
        <w:ind w:left="1680" w:right="240"/>
        <w:rPr>
          <w:rFonts w:ascii="Verdana" w:hAnsi="Verdana"/>
          <w:color w:val="000000"/>
          <w:sz w:val="22"/>
          <w:szCs w:val="22"/>
        </w:rPr>
      </w:pPr>
      <w:hyperlink r:id="rId16" w:tooltip="PDF firmado BOE-A-2020-937" w:history="1">
        <w:r>
          <w:rPr>
            <w:rStyle w:val="Hipervnculo"/>
            <w:rFonts w:ascii="Verdana" w:hAnsi="Verdana"/>
            <w:sz w:val="22"/>
            <w:szCs w:val="22"/>
          </w:rPr>
          <w:t>PDF (BOE-A-2020-937 - 1 pág. - 209 KB)</w:t>
        </w:r>
      </w:hyperlink>
    </w:p>
    <w:p w14:paraId="57D8B9C0" w14:textId="77777777" w:rsidR="009E28B3" w:rsidRDefault="009E28B3" w:rsidP="009E28B3">
      <w:pPr>
        <w:pStyle w:val="puntohtml"/>
        <w:numPr>
          <w:ilvl w:val="1"/>
          <w:numId w:val="32"/>
        </w:numPr>
        <w:shd w:val="clear" w:color="auto" w:fill="F8F8F8"/>
        <w:spacing w:before="0" w:after="0"/>
        <w:ind w:left="1680" w:right="240"/>
        <w:rPr>
          <w:rFonts w:ascii="Verdana" w:hAnsi="Verdana"/>
          <w:color w:val="000000"/>
          <w:sz w:val="22"/>
          <w:szCs w:val="22"/>
        </w:rPr>
      </w:pPr>
      <w:hyperlink r:id="rId17" w:tooltip="Versión HTML BOE-A-2020-937" w:history="1">
        <w:r>
          <w:rPr>
            <w:rStyle w:val="Hipervnculo"/>
            <w:rFonts w:ascii="Verdana" w:hAnsi="Verdana"/>
            <w:sz w:val="22"/>
            <w:szCs w:val="22"/>
          </w:rPr>
          <w:t>Otros formatos</w:t>
        </w:r>
      </w:hyperlink>
    </w:p>
    <w:p w14:paraId="305AE84C" w14:textId="77777777" w:rsidR="009E28B3" w:rsidRDefault="009E28B3" w:rsidP="009E28B3">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120/2020, de 21 de enero, por el que se dispone el cese de don José Miguel Bueno Sánchez como Secretario General Técnico.</w:t>
      </w:r>
    </w:p>
    <w:p w14:paraId="2A8E7484" w14:textId="77777777" w:rsidR="009E28B3" w:rsidRDefault="009E28B3" w:rsidP="009E28B3">
      <w:pPr>
        <w:pStyle w:val="puntopdf"/>
        <w:numPr>
          <w:ilvl w:val="1"/>
          <w:numId w:val="32"/>
        </w:numPr>
        <w:shd w:val="clear" w:color="auto" w:fill="F8F8F8"/>
        <w:spacing w:before="0" w:after="0"/>
        <w:ind w:left="1680" w:right="240"/>
        <w:rPr>
          <w:rFonts w:ascii="Verdana" w:hAnsi="Verdana"/>
          <w:color w:val="000000"/>
          <w:sz w:val="22"/>
          <w:szCs w:val="22"/>
        </w:rPr>
      </w:pPr>
      <w:hyperlink r:id="rId18" w:tooltip="PDF firmado BOE-A-2020-938" w:history="1">
        <w:r>
          <w:rPr>
            <w:rStyle w:val="Hipervnculo"/>
            <w:rFonts w:ascii="Verdana" w:hAnsi="Verdana"/>
            <w:sz w:val="22"/>
            <w:szCs w:val="22"/>
          </w:rPr>
          <w:t>PDF (BOE-A-2020-938 - 1 pág. - 209 KB)</w:t>
        </w:r>
      </w:hyperlink>
    </w:p>
    <w:p w14:paraId="6DE4BFE0" w14:textId="77777777" w:rsidR="009E28B3" w:rsidRDefault="009E28B3" w:rsidP="009E28B3">
      <w:pPr>
        <w:pStyle w:val="puntohtml"/>
        <w:numPr>
          <w:ilvl w:val="1"/>
          <w:numId w:val="32"/>
        </w:numPr>
        <w:shd w:val="clear" w:color="auto" w:fill="F8F8F8"/>
        <w:spacing w:before="0" w:after="0"/>
        <w:ind w:left="1680" w:right="240"/>
        <w:rPr>
          <w:rFonts w:ascii="Verdana" w:hAnsi="Verdana"/>
          <w:color w:val="000000"/>
          <w:sz w:val="22"/>
          <w:szCs w:val="22"/>
        </w:rPr>
      </w:pPr>
      <w:hyperlink r:id="rId19" w:tooltip="Versión HTML BOE-A-2020-938" w:history="1">
        <w:r>
          <w:rPr>
            <w:rStyle w:val="Hipervnculo"/>
            <w:rFonts w:ascii="Verdana" w:hAnsi="Verdana"/>
            <w:sz w:val="22"/>
            <w:szCs w:val="22"/>
          </w:rPr>
          <w:t>Otros formatos</w:t>
        </w:r>
      </w:hyperlink>
    </w:p>
    <w:p w14:paraId="2857FE84" w14:textId="77777777" w:rsidR="009E28B3" w:rsidRDefault="009E28B3" w:rsidP="009E28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52CBDA61" w14:textId="77777777" w:rsidR="009E28B3" w:rsidRDefault="009E28B3" w:rsidP="009E28B3">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121/2020, de 21 de enero, por el que se nombra Secretario de Estado de Función Pública a don Francisco Hernández Spínola.</w:t>
      </w:r>
    </w:p>
    <w:p w14:paraId="71859F91" w14:textId="77777777" w:rsidR="009E28B3" w:rsidRDefault="009E28B3" w:rsidP="009E28B3">
      <w:pPr>
        <w:pStyle w:val="puntopdf"/>
        <w:numPr>
          <w:ilvl w:val="1"/>
          <w:numId w:val="33"/>
        </w:numPr>
        <w:shd w:val="clear" w:color="auto" w:fill="F8F8F8"/>
        <w:spacing w:before="0" w:after="0"/>
        <w:ind w:left="1680" w:right="240"/>
        <w:rPr>
          <w:rFonts w:ascii="Verdana" w:hAnsi="Verdana"/>
          <w:color w:val="000000"/>
          <w:sz w:val="22"/>
          <w:szCs w:val="22"/>
        </w:rPr>
      </w:pPr>
      <w:hyperlink r:id="rId20" w:tooltip="PDF firmado BOE-A-2020-940" w:history="1">
        <w:r>
          <w:rPr>
            <w:rStyle w:val="Hipervnculo"/>
            <w:rFonts w:ascii="Verdana" w:hAnsi="Verdana"/>
            <w:sz w:val="22"/>
            <w:szCs w:val="22"/>
          </w:rPr>
          <w:t>PDF (BOE-A-2020-940 - 1 pág. - 208 KB)</w:t>
        </w:r>
      </w:hyperlink>
    </w:p>
    <w:p w14:paraId="0334466C" w14:textId="77777777" w:rsidR="009E28B3" w:rsidRDefault="009E28B3" w:rsidP="009E28B3">
      <w:pPr>
        <w:pStyle w:val="puntohtml"/>
        <w:numPr>
          <w:ilvl w:val="1"/>
          <w:numId w:val="33"/>
        </w:numPr>
        <w:shd w:val="clear" w:color="auto" w:fill="F8F8F8"/>
        <w:spacing w:before="0" w:after="0"/>
        <w:ind w:left="1680" w:right="240"/>
        <w:rPr>
          <w:rFonts w:ascii="Verdana" w:hAnsi="Verdana"/>
          <w:color w:val="000000"/>
          <w:sz w:val="22"/>
          <w:szCs w:val="22"/>
        </w:rPr>
      </w:pPr>
      <w:hyperlink r:id="rId21" w:tooltip="Versión HTML BOE-A-2020-940" w:history="1">
        <w:r>
          <w:rPr>
            <w:rStyle w:val="Hipervnculo"/>
            <w:rFonts w:ascii="Verdana" w:hAnsi="Verdana"/>
            <w:sz w:val="22"/>
            <w:szCs w:val="22"/>
          </w:rPr>
          <w:t>Otros formatos</w:t>
        </w:r>
      </w:hyperlink>
    </w:p>
    <w:p w14:paraId="077E6120" w14:textId="77777777" w:rsidR="009E28B3" w:rsidRDefault="009E28B3" w:rsidP="009E28B3">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enero de 2020, de la Secretaría de Estado de Función Pública, por la que se nombran funcionarios de carrera por el sistema general de acceso libre y promoción interna, del Cuerpo Ejecutivo del Servicio de Vigilancia Aduanera, especialidades de Investigación, Navegación, Propulsión y Comunicaciones.</w:t>
      </w:r>
    </w:p>
    <w:p w14:paraId="1660AB79" w14:textId="77777777" w:rsidR="009E28B3" w:rsidRPr="009E28B3" w:rsidRDefault="009E28B3" w:rsidP="009E28B3">
      <w:pPr>
        <w:pStyle w:val="puntopdf"/>
        <w:numPr>
          <w:ilvl w:val="1"/>
          <w:numId w:val="33"/>
        </w:numPr>
        <w:shd w:val="clear" w:color="auto" w:fill="F8F8F8"/>
        <w:spacing w:before="0" w:after="0"/>
        <w:ind w:left="1680" w:right="240"/>
        <w:rPr>
          <w:rFonts w:ascii="Verdana" w:hAnsi="Verdana"/>
          <w:color w:val="000000"/>
          <w:sz w:val="22"/>
          <w:szCs w:val="22"/>
          <w:lang w:val="en-US"/>
        </w:rPr>
      </w:pPr>
      <w:hyperlink r:id="rId22" w:tooltip="PDF firmado BOE-A-2020-941" w:history="1">
        <w:r w:rsidRPr="009E28B3">
          <w:rPr>
            <w:rStyle w:val="Hipervnculo"/>
            <w:rFonts w:ascii="Verdana" w:hAnsi="Verdana"/>
            <w:sz w:val="22"/>
            <w:szCs w:val="22"/>
            <w:lang w:val="en-US"/>
          </w:rPr>
          <w:t>PDF (BOE-A-2020-941 - 12 </w:t>
        </w:r>
        <w:proofErr w:type="spellStart"/>
        <w:r w:rsidRPr="009E28B3">
          <w:rPr>
            <w:rStyle w:val="Hipervnculo"/>
            <w:rFonts w:ascii="Verdana" w:hAnsi="Verdana"/>
            <w:sz w:val="22"/>
            <w:szCs w:val="22"/>
            <w:lang w:val="en-US"/>
          </w:rPr>
          <w:t>págs</w:t>
        </w:r>
        <w:proofErr w:type="spellEnd"/>
        <w:r w:rsidRPr="009E28B3">
          <w:rPr>
            <w:rStyle w:val="Hipervnculo"/>
            <w:rFonts w:ascii="Verdana" w:hAnsi="Verdana"/>
            <w:sz w:val="22"/>
            <w:szCs w:val="22"/>
            <w:lang w:val="en-US"/>
          </w:rPr>
          <w:t>. - 451 KB)</w:t>
        </w:r>
      </w:hyperlink>
    </w:p>
    <w:p w14:paraId="0E6FB7E3" w14:textId="77777777" w:rsidR="009E28B3" w:rsidRDefault="009E28B3" w:rsidP="009E28B3">
      <w:pPr>
        <w:pStyle w:val="puntohtml"/>
        <w:numPr>
          <w:ilvl w:val="1"/>
          <w:numId w:val="33"/>
        </w:numPr>
        <w:shd w:val="clear" w:color="auto" w:fill="F8F8F8"/>
        <w:spacing w:before="0" w:after="0"/>
        <w:ind w:left="1680" w:right="240"/>
        <w:rPr>
          <w:rFonts w:ascii="Verdana" w:hAnsi="Verdana"/>
          <w:color w:val="000000"/>
          <w:sz w:val="22"/>
          <w:szCs w:val="22"/>
        </w:rPr>
      </w:pPr>
      <w:hyperlink r:id="rId23" w:tooltip="Versión HTML BOE-A-2020-941" w:history="1">
        <w:r>
          <w:rPr>
            <w:rStyle w:val="Hipervnculo"/>
            <w:rFonts w:ascii="Verdana" w:hAnsi="Verdana"/>
            <w:sz w:val="22"/>
            <w:szCs w:val="22"/>
          </w:rPr>
          <w:t>Otros formatos</w:t>
        </w:r>
      </w:hyperlink>
    </w:p>
    <w:p w14:paraId="6EEE3646" w14:textId="77777777" w:rsidR="009E28B3" w:rsidRDefault="009E28B3" w:rsidP="009E28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43A50378" w14:textId="77777777" w:rsidR="009E28B3" w:rsidRDefault="009E28B3" w:rsidP="009E28B3">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2020, de la Subsecretaría, por la que se resuelve el concurso específico, convocado por Resolución de 12 de septiembre de 2019.</w:t>
      </w:r>
    </w:p>
    <w:p w14:paraId="2C82E158" w14:textId="77777777" w:rsidR="009E28B3" w:rsidRPr="009E28B3" w:rsidRDefault="009E28B3" w:rsidP="009E28B3">
      <w:pPr>
        <w:pStyle w:val="puntopdf"/>
        <w:numPr>
          <w:ilvl w:val="1"/>
          <w:numId w:val="34"/>
        </w:numPr>
        <w:shd w:val="clear" w:color="auto" w:fill="F8F8F8"/>
        <w:spacing w:before="0" w:after="0"/>
        <w:ind w:left="1680" w:right="240"/>
        <w:rPr>
          <w:rFonts w:ascii="Verdana" w:hAnsi="Verdana"/>
          <w:color w:val="000000"/>
          <w:sz w:val="22"/>
          <w:szCs w:val="22"/>
          <w:lang w:val="en-US"/>
        </w:rPr>
      </w:pPr>
      <w:hyperlink r:id="rId24" w:tooltip="PDF firmado BOE-A-2020-942" w:history="1">
        <w:r w:rsidRPr="009E28B3">
          <w:rPr>
            <w:rStyle w:val="Hipervnculo"/>
            <w:rFonts w:ascii="Verdana" w:hAnsi="Verdana"/>
            <w:sz w:val="22"/>
            <w:szCs w:val="22"/>
            <w:lang w:val="en-US"/>
          </w:rPr>
          <w:t>PDF (BOE-A-2020-942 - 5 </w:t>
        </w:r>
        <w:proofErr w:type="spellStart"/>
        <w:r w:rsidRPr="009E28B3">
          <w:rPr>
            <w:rStyle w:val="Hipervnculo"/>
            <w:rFonts w:ascii="Verdana" w:hAnsi="Verdana"/>
            <w:sz w:val="22"/>
            <w:szCs w:val="22"/>
            <w:lang w:val="en-US"/>
          </w:rPr>
          <w:t>págs</w:t>
        </w:r>
        <w:proofErr w:type="spellEnd"/>
        <w:r w:rsidRPr="009E28B3">
          <w:rPr>
            <w:rStyle w:val="Hipervnculo"/>
            <w:rFonts w:ascii="Verdana" w:hAnsi="Verdana"/>
            <w:sz w:val="22"/>
            <w:szCs w:val="22"/>
            <w:lang w:val="en-US"/>
          </w:rPr>
          <w:t>. - 317 KB)</w:t>
        </w:r>
      </w:hyperlink>
    </w:p>
    <w:p w14:paraId="4249EB35" w14:textId="77777777" w:rsidR="009E28B3" w:rsidRDefault="009E28B3" w:rsidP="009E28B3">
      <w:pPr>
        <w:pStyle w:val="puntohtml"/>
        <w:numPr>
          <w:ilvl w:val="1"/>
          <w:numId w:val="34"/>
        </w:numPr>
        <w:shd w:val="clear" w:color="auto" w:fill="F8F8F8"/>
        <w:spacing w:before="0" w:after="0"/>
        <w:ind w:left="1680" w:right="240"/>
        <w:rPr>
          <w:rFonts w:ascii="Verdana" w:hAnsi="Verdana"/>
          <w:color w:val="000000"/>
          <w:sz w:val="22"/>
          <w:szCs w:val="22"/>
        </w:rPr>
      </w:pPr>
      <w:hyperlink r:id="rId25" w:tooltip="Versión HTML BOE-A-2020-942" w:history="1">
        <w:r>
          <w:rPr>
            <w:rStyle w:val="Hipervnculo"/>
            <w:rFonts w:ascii="Verdana" w:hAnsi="Verdana"/>
            <w:sz w:val="22"/>
            <w:szCs w:val="22"/>
          </w:rPr>
          <w:t>Otros formatos</w:t>
        </w:r>
      </w:hyperlink>
    </w:p>
    <w:p w14:paraId="28D133C3" w14:textId="77777777" w:rsidR="009E28B3" w:rsidRDefault="009E28B3" w:rsidP="009E28B3">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enero de 2020, de la Subsecretaría, por la que se resuelve el concurso general, convocado por Resolución de 28 de junio de 2019, en el Instituto Nacional de Administración Pública.</w:t>
      </w:r>
    </w:p>
    <w:p w14:paraId="7CBB7BB4" w14:textId="77777777" w:rsidR="009E28B3" w:rsidRPr="009E28B3" w:rsidRDefault="009E28B3" w:rsidP="009E28B3">
      <w:pPr>
        <w:pStyle w:val="puntopdf"/>
        <w:numPr>
          <w:ilvl w:val="1"/>
          <w:numId w:val="34"/>
        </w:numPr>
        <w:shd w:val="clear" w:color="auto" w:fill="F8F8F8"/>
        <w:spacing w:before="0" w:after="0"/>
        <w:ind w:left="1680" w:right="240"/>
        <w:rPr>
          <w:rFonts w:ascii="Verdana" w:hAnsi="Verdana"/>
          <w:color w:val="000000"/>
          <w:sz w:val="22"/>
          <w:szCs w:val="22"/>
          <w:lang w:val="en-US"/>
        </w:rPr>
      </w:pPr>
      <w:hyperlink r:id="rId26" w:tooltip="PDF firmado BOE-A-2020-943" w:history="1">
        <w:r w:rsidRPr="009E28B3">
          <w:rPr>
            <w:rStyle w:val="Hipervnculo"/>
            <w:rFonts w:ascii="Verdana" w:hAnsi="Verdana"/>
            <w:sz w:val="22"/>
            <w:szCs w:val="22"/>
            <w:lang w:val="en-US"/>
          </w:rPr>
          <w:t>PDF (BOE-A-2020-943 - 3 </w:t>
        </w:r>
        <w:proofErr w:type="spellStart"/>
        <w:r w:rsidRPr="009E28B3">
          <w:rPr>
            <w:rStyle w:val="Hipervnculo"/>
            <w:rFonts w:ascii="Verdana" w:hAnsi="Verdana"/>
            <w:sz w:val="22"/>
            <w:szCs w:val="22"/>
            <w:lang w:val="en-US"/>
          </w:rPr>
          <w:t>págs</w:t>
        </w:r>
        <w:proofErr w:type="spellEnd"/>
        <w:r w:rsidRPr="009E28B3">
          <w:rPr>
            <w:rStyle w:val="Hipervnculo"/>
            <w:rFonts w:ascii="Verdana" w:hAnsi="Verdana"/>
            <w:sz w:val="22"/>
            <w:szCs w:val="22"/>
            <w:lang w:val="en-US"/>
          </w:rPr>
          <w:t>. - 270 KB)</w:t>
        </w:r>
      </w:hyperlink>
    </w:p>
    <w:p w14:paraId="3F85AD9D" w14:textId="77777777" w:rsidR="009E28B3" w:rsidRPr="009E28B3" w:rsidRDefault="009E28B3" w:rsidP="009E28B3">
      <w:pPr>
        <w:pStyle w:val="dispo"/>
        <w:shd w:val="clear" w:color="auto" w:fill="F8F8F8"/>
        <w:spacing w:before="0" w:beforeAutospacing="0" w:after="0" w:afterAutospacing="0"/>
        <w:ind w:left="1680" w:right="240"/>
        <w:rPr>
          <w:rFonts w:ascii="Verdana" w:hAnsi="Verdana"/>
          <w:color w:val="000000"/>
          <w:sz w:val="22"/>
          <w:szCs w:val="22"/>
          <w:lang w:val="en-US"/>
        </w:rPr>
      </w:pPr>
      <w:r w:rsidRPr="009E28B3">
        <w:rPr>
          <w:rFonts w:ascii="Verdana" w:hAnsi="Verdana"/>
          <w:color w:val="000000"/>
          <w:sz w:val="22"/>
          <w:szCs w:val="22"/>
          <w:lang w:val="en-US"/>
        </w:rPr>
        <w:t> </w:t>
      </w:r>
    </w:p>
    <w:p w14:paraId="06623861" w14:textId="77777777" w:rsidR="009E28B3" w:rsidRDefault="009E28B3" w:rsidP="009E28B3">
      <w:pPr>
        <w:pStyle w:val="puntohtml"/>
        <w:numPr>
          <w:ilvl w:val="1"/>
          <w:numId w:val="34"/>
        </w:numPr>
        <w:shd w:val="clear" w:color="auto" w:fill="F8F8F8"/>
        <w:spacing w:before="0" w:after="0"/>
        <w:ind w:left="1680" w:right="240"/>
        <w:rPr>
          <w:rFonts w:ascii="Verdana" w:hAnsi="Verdana"/>
          <w:color w:val="000000"/>
          <w:sz w:val="22"/>
          <w:szCs w:val="22"/>
        </w:rPr>
      </w:pPr>
      <w:hyperlink r:id="rId27" w:tooltip="Versión HTML BOE-A-2020-943" w:history="1">
        <w:r>
          <w:rPr>
            <w:rStyle w:val="Hipervnculo"/>
            <w:rFonts w:ascii="Verdana" w:hAnsi="Verdana"/>
            <w:sz w:val="22"/>
            <w:szCs w:val="22"/>
          </w:rPr>
          <w:t>Otros formatos</w:t>
        </w:r>
      </w:hyperlink>
    </w:p>
    <w:p w14:paraId="705DFD5B" w14:textId="77777777" w:rsidR="009E28B3" w:rsidRDefault="009E28B3" w:rsidP="009E28B3">
      <w:pPr>
        <w:pStyle w:val="Ttulo3"/>
        <w:spacing w:after="0"/>
        <w:rPr>
          <w:rFonts w:ascii="Verdana" w:hAnsi="Verdana"/>
          <w:color w:val="123A64"/>
          <w:sz w:val="34"/>
          <w:szCs w:val="34"/>
          <w:lang w:val="es-ES"/>
        </w:rPr>
      </w:pPr>
      <w:r w:rsidRPr="009E28B3">
        <w:rPr>
          <w:rFonts w:ascii="Verdana" w:hAnsi="Verdana"/>
          <w:color w:val="123A64"/>
          <w:sz w:val="34"/>
          <w:szCs w:val="34"/>
          <w:lang w:val="es-ES"/>
        </w:rPr>
        <w:t>II. Autoridades y personal. - B. Oposiciones y concursos</w:t>
      </w:r>
    </w:p>
    <w:p w14:paraId="684F7C67" w14:textId="77777777" w:rsidR="009E28B3" w:rsidRDefault="009E28B3" w:rsidP="009E28B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4C64697D" w14:textId="77777777" w:rsidR="009E28B3" w:rsidRDefault="009E28B3" w:rsidP="009E28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Letrados del Tribunal de Cuentas</w:t>
      </w:r>
    </w:p>
    <w:p w14:paraId="432FB3BB" w14:textId="77777777" w:rsidR="009E28B3" w:rsidRDefault="009E28B3" w:rsidP="009E28B3">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2020, de la Presidencia del Tribunal de Cuentas, por la que se modifica la composición del Tribunal calificador del proceso selectivo para ingreso, por el sistema general de acceso libre y promoción interna, en el Cuerpo Superior de Letrados del Tribunal de Cuentas, convocado por Resolución de 29 de abril de 2019.</w:t>
      </w:r>
    </w:p>
    <w:p w14:paraId="180EE62D" w14:textId="77777777" w:rsidR="009E28B3" w:rsidRDefault="009E28B3" w:rsidP="009E28B3">
      <w:pPr>
        <w:pStyle w:val="puntopdf"/>
        <w:numPr>
          <w:ilvl w:val="1"/>
          <w:numId w:val="35"/>
        </w:numPr>
        <w:shd w:val="clear" w:color="auto" w:fill="F8F8F8"/>
        <w:spacing w:before="0" w:after="0"/>
        <w:ind w:left="1680" w:right="240"/>
        <w:rPr>
          <w:rFonts w:ascii="Verdana" w:hAnsi="Verdana"/>
          <w:color w:val="000000"/>
          <w:sz w:val="22"/>
          <w:szCs w:val="22"/>
        </w:rPr>
      </w:pPr>
      <w:hyperlink r:id="rId28" w:tooltip="PDF firmado BOE-A-2020-964" w:history="1">
        <w:r>
          <w:rPr>
            <w:rStyle w:val="Hipervnculo"/>
            <w:rFonts w:ascii="Verdana" w:hAnsi="Verdana"/>
            <w:sz w:val="22"/>
            <w:szCs w:val="22"/>
          </w:rPr>
          <w:t>PDF (BOE-A-2020-964 - 1 pág. - 214 KB)</w:t>
        </w:r>
      </w:hyperlink>
    </w:p>
    <w:p w14:paraId="536E9D35" w14:textId="77777777" w:rsidR="009E28B3" w:rsidRDefault="009E28B3" w:rsidP="009E28B3">
      <w:pPr>
        <w:pStyle w:val="puntohtml"/>
        <w:numPr>
          <w:ilvl w:val="1"/>
          <w:numId w:val="35"/>
        </w:numPr>
        <w:shd w:val="clear" w:color="auto" w:fill="F8F8F8"/>
        <w:spacing w:before="0" w:after="0"/>
        <w:ind w:left="1680" w:right="240"/>
        <w:rPr>
          <w:rFonts w:ascii="Verdana" w:hAnsi="Verdana"/>
          <w:color w:val="000000"/>
          <w:sz w:val="22"/>
          <w:szCs w:val="22"/>
        </w:rPr>
      </w:pPr>
      <w:hyperlink r:id="rId29" w:tooltip="Versión HTML BOE-A-2020-964" w:history="1">
        <w:r>
          <w:rPr>
            <w:rStyle w:val="Hipervnculo"/>
            <w:rFonts w:ascii="Verdana" w:hAnsi="Verdana"/>
            <w:sz w:val="22"/>
            <w:szCs w:val="22"/>
          </w:rPr>
          <w:t>Otros formatos</w:t>
        </w:r>
      </w:hyperlink>
    </w:p>
    <w:p w14:paraId="23031D01" w14:textId="77777777" w:rsidR="009E28B3" w:rsidRDefault="009E28B3" w:rsidP="009E28B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71A5E8E" w14:textId="77777777" w:rsidR="009E28B3" w:rsidRDefault="009E28B3" w:rsidP="009E28B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49AA6459" w14:textId="77777777" w:rsidR="009E28B3" w:rsidRDefault="009E28B3" w:rsidP="009E28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Instituto Nacional de Administración Pública. Cursos</w:t>
      </w:r>
    </w:p>
    <w:p w14:paraId="28D8806D" w14:textId="77777777" w:rsidR="009E28B3" w:rsidRDefault="009E28B3" w:rsidP="009E28B3">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enero de 2020, del Instituto Nacional de Administración Pública, por la que se convoca un itinerario formativo centralizado para 2020.</w:t>
      </w:r>
    </w:p>
    <w:p w14:paraId="14C3A420" w14:textId="77777777" w:rsidR="009E28B3" w:rsidRPr="009E28B3" w:rsidRDefault="009E28B3" w:rsidP="009E28B3">
      <w:pPr>
        <w:pStyle w:val="puntopdf"/>
        <w:numPr>
          <w:ilvl w:val="1"/>
          <w:numId w:val="36"/>
        </w:numPr>
        <w:shd w:val="clear" w:color="auto" w:fill="F8F8F8"/>
        <w:spacing w:before="0" w:after="0"/>
        <w:ind w:left="1680" w:right="240"/>
        <w:rPr>
          <w:rFonts w:ascii="Verdana" w:hAnsi="Verdana"/>
          <w:color w:val="000000"/>
          <w:sz w:val="22"/>
          <w:szCs w:val="22"/>
          <w:lang w:val="en-US"/>
        </w:rPr>
      </w:pPr>
      <w:hyperlink r:id="rId30" w:tooltip="PDF firmado BOE-A-2020-990" w:history="1">
        <w:r w:rsidRPr="009E28B3">
          <w:rPr>
            <w:rStyle w:val="Hipervnculo"/>
            <w:rFonts w:ascii="Verdana" w:hAnsi="Verdana"/>
            <w:sz w:val="22"/>
            <w:szCs w:val="22"/>
            <w:lang w:val="en-US"/>
          </w:rPr>
          <w:t>PDF (BOE-A-2020-990 - 4 </w:t>
        </w:r>
        <w:proofErr w:type="spellStart"/>
        <w:r w:rsidRPr="009E28B3">
          <w:rPr>
            <w:rStyle w:val="Hipervnculo"/>
            <w:rFonts w:ascii="Verdana" w:hAnsi="Verdana"/>
            <w:sz w:val="22"/>
            <w:szCs w:val="22"/>
            <w:lang w:val="en-US"/>
          </w:rPr>
          <w:t>págs</w:t>
        </w:r>
        <w:proofErr w:type="spellEnd"/>
        <w:r w:rsidRPr="009E28B3">
          <w:rPr>
            <w:rStyle w:val="Hipervnculo"/>
            <w:rFonts w:ascii="Verdana" w:hAnsi="Verdana"/>
            <w:sz w:val="22"/>
            <w:szCs w:val="22"/>
            <w:lang w:val="en-US"/>
          </w:rPr>
          <w:t>. - 265 KB)</w:t>
        </w:r>
      </w:hyperlink>
    </w:p>
    <w:p w14:paraId="25068653" w14:textId="77777777" w:rsidR="009E28B3" w:rsidRDefault="009E28B3" w:rsidP="009E28B3">
      <w:pPr>
        <w:pStyle w:val="puntohtml"/>
        <w:numPr>
          <w:ilvl w:val="1"/>
          <w:numId w:val="36"/>
        </w:numPr>
        <w:shd w:val="clear" w:color="auto" w:fill="F8F8F8"/>
        <w:spacing w:before="0" w:after="0"/>
        <w:ind w:left="1680" w:right="240"/>
        <w:rPr>
          <w:rFonts w:ascii="Verdana" w:hAnsi="Verdana"/>
          <w:color w:val="000000"/>
          <w:sz w:val="22"/>
          <w:szCs w:val="22"/>
        </w:rPr>
      </w:pPr>
      <w:hyperlink r:id="rId31" w:tooltip="Versión HTML BOE-A-2020-990" w:history="1">
        <w:r>
          <w:rPr>
            <w:rStyle w:val="Hipervnculo"/>
            <w:rFonts w:ascii="Verdana" w:hAnsi="Verdana"/>
            <w:sz w:val="22"/>
            <w:szCs w:val="22"/>
          </w:rPr>
          <w:t>Otros formatos</w:t>
        </w:r>
      </w:hyperlink>
    </w:p>
    <w:p w14:paraId="30518BED" w14:textId="77777777" w:rsidR="009E28B3" w:rsidRDefault="009E28B3" w:rsidP="009E28B3">
      <w:pPr>
        <w:jc w:val="both"/>
        <w:rPr>
          <w:rFonts w:ascii="Times New Roman" w:hAnsi="Times New Roman"/>
          <w:b/>
          <w:sz w:val="28"/>
          <w:szCs w:val="28"/>
          <w:u w:val="single"/>
          <w:lang w:val="es-ES"/>
        </w:rPr>
      </w:pPr>
    </w:p>
    <w:p w14:paraId="4C53D8BE" w14:textId="2F93BEE7" w:rsidR="009E28B3" w:rsidRDefault="009E28B3" w:rsidP="009E28B3">
      <w:pPr>
        <w:jc w:val="both"/>
        <w:rPr>
          <w:rFonts w:ascii="Times New Roman" w:hAnsi="Times New Roman"/>
          <w:b/>
          <w:sz w:val="28"/>
          <w:szCs w:val="28"/>
          <w:u w:val="single"/>
          <w:lang w:val="es-ES"/>
        </w:rPr>
      </w:pPr>
      <w:r>
        <w:rPr>
          <w:rFonts w:ascii="Times New Roman" w:hAnsi="Times New Roman"/>
          <w:b/>
          <w:sz w:val="28"/>
          <w:szCs w:val="28"/>
          <w:u w:val="single"/>
          <w:lang w:val="es-ES"/>
        </w:rPr>
        <w:t>JUEVES 23</w:t>
      </w:r>
    </w:p>
    <w:p w14:paraId="7751BAF1" w14:textId="77777777" w:rsidR="00246C15" w:rsidRDefault="00246C15" w:rsidP="00246C15">
      <w:pPr>
        <w:pStyle w:val="Ttulo3"/>
        <w:spacing w:after="0"/>
        <w:rPr>
          <w:rFonts w:ascii="Verdana" w:hAnsi="Verdana"/>
          <w:color w:val="123A64"/>
          <w:sz w:val="34"/>
          <w:szCs w:val="34"/>
          <w:lang w:val="es-ES"/>
        </w:rPr>
      </w:pPr>
      <w:r w:rsidRPr="00246C15">
        <w:rPr>
          <w:rFonts w:ascii="Verdana" w:hAnsi="Verdana"/>
          <w:color w:val="123A64"/>
          <w:sz w:val="34"/>
          <w:szCs w:val="34"/>
          <w:lang w:val="es-ES"/>
        </w:rPr>
        <w:t>I. Disposiciones generales</w:t>
      </w:r>
    </w:p>
    <w:p w14:paraId="157DB141" w14:textId="77777777" w:rsidR="00246C15" w:rsidRDefault="00246C15" w:rsidP="00246C1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205CE47" w14:textId="77777777" w:rsidR="00246C15" w:rsidRDefault="00246C15" w:rsidP="00246C15">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Presupuestos</w:t>
      </w:r>
    </w:p>
    <w:p w14:paraId="03C72E19" w14:textId="77777777" w:rsidR="00246C15" w:rsidRDefault="00246C15" w:rsidP="00246C15">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HAC/46/2020, de 20 de enero, por la que se dictan instrucciones sobre procedimiento y documentación a remitir en desarrollo del Acuerdo del Consejo de Ministros de 27 de diciembre de 2019.</w:t>
      </w:r>
    </w:p>
    <w:p w14:paraId="0B402052" w14:textId="77777777" w:rsidR="00246C15" w:rsidRPr="00246C15" w:rsidRDefault="00246C15" w:rsidP="00246C15">
      <w:pPr>
        <w:pStyle w:val="puntopdf"/>
        <w:numPr>
          <w:ilvl w:val="1"/>
          <w:numId w:val="37"/>
        </w:numPr>
        <w:shd w:val="clear" w:color="auto" w:fill="F8F8F8"/>
        <w:spacing w:before="0" w:after="0"/>
        <w:ind w:left="1680" w:right="240"/>
        <w:rPr>
          <w:rFonts w:ascii="Verdana" w:hAnsi="Verdana"/>
          <w:color w:val="000000"/>
          <w:sz w:val="22"/>
          <w:szCs w:val="22"/>
          <w:lang w:val="en-US"/>
        </w:rPr>
      </w:pPr>
      <w:hyperlink r:id="rId32" w:tooltip="PDF firmado BOE-A-2020-1009" w:history="1">
        <w:r w:rsidRPr="00246C15">
          <w:rPr>
            <w:rStyle w:val="Hipervnculo"/>
            <w:rFonts w:ascii="Verdana" w:hAnsi="Verdana"/>
            <w:sz w:val="22"/>
            <w:szCs w:val="22"/>
            <w:lang w:val="en-US"/>
          </w:rPr>
          <w:t>PDF (BOE-A-2020-1009 - 4 </w:t>
        </w:r>
        <w:proofErr w:type="spellStart"/>
        <w:r w:rsidRPr="00246C15">
          <w:rPr>
            <w:rStyle w:val="Hipervnculo"/>
            <w:rFonts w:ascii="Verdana" w:hAnsi="Verdana"/>
            <w:sz w:val="22"/>
            <w:szCs w:val="22"/>
            <w:lang w:val="en-US"/>
          </w:rPr>
          <w:t>págs</w:t>
        </w:r>
        <w:proofErr w:type="spellEnd"/>
        <w:r w:rsidRPr="00246C15">
          <w:rPr>
            <w:rStyle w:val="Hipervnculo"/>
            <w:rFonts w:ascii="Verdana" w:hAnsi="Verdana"/>
            <w:sz w:val="22"/>
            <w:szCs w:val="22"/>
            <w:lang w:val="en-US"/>
          </w:rPr>
          <w:t>. - 272 KB)</w:t>
        </w:r>
      </w:hyperlink>
    </w:p>
    <w:p w14:paraId="3495782E" w14:textId="77777777" w:rsidR="00246C15" w:rsidRDefault="00246C15" w:rsidP="00246C15">
      <w:pPr>
        <w:pStyle w:val="puntohtml"/>
        <w:numPr>
          <w:ilvl w:val="1"/>
          <w:numId w:val="37"/>
        </w:numPr>
        <w:shd w:val="clear" w:color="auto" w:fill="F8F8F8"/>
        <w:spacing w:before="0" w:after="0"/>
        <w:ind w:left="1680" w:right="240"/>
        <w:rPr>
          <w:rFonts w:ascii="Verdana" w:hAnsi="Verdana"/>
          <w:color w:val="000000"/>
          <w:sz w:val="22"/>
          <w:szCs w:val="22"/>
        </w:rPr>
      </w:pPr>
      <w:hyperlink r:id="rId33" w:tooltip="Versión HTML BOE-A-2020-1009" w:history="1">
        <w:r>
          <w:rPr>
            <w:rStyle w:val="Hipervnculo"/>
            <w:rFonts w:ascii="Verdana" w:hAnsi="Verdana"/>
            <w:sz w:val="22"/>
            <w:szCs w:val="22"/>
          </w:rPr>
          <w:t>Otros formatos</w:t>
        </w:r>
      </w:hyperlink>
    </w:p>
    <w:p w14:paraId="4F232627" w14:textId="77777777" w:rsidR="00246C15" w:rsidRDefault="00246C15" w:rsidP="00246C15">
      <w:pPr>
        <w:pStyle w:val="Ttulo3"/>
        <w:spacing w:after="0"/>
        <w:rPr>
          <w:rFonts w:ascii="Verdana" w:hAnsi="Verdana"/>
          <w:color w:val="123A64"/>
          <w:sz w:val="34"/>
          <w:szCs w:val="34"/>
          <w:lang w:val="es-ES"/>
        </w:rPr>
      </w:pPr>
    </w:p>
    <w:p w14:paraId="21AE15B2" w14:textId="127B8614" w:rsidR="00246C15" w:rsidRDefault="00246C15" w:rsidP="00246C15">
      <w:pPr>
        <w:pStyle w:val="Ttulo3"/>
        <w:spacing w:after="0"/>
        <w:rPr>
          <w:rFonts w:ascii="Verdana" w:hAnsi="Verdana"/>
          <w:color w:val="123A64"/>
          <w:sz w:val="34"/>
          <w:szCs w:val="34"/>
          <w:lang w:val="es-ES"/>
        </w:rPr>
      </w:pPr>
      <w:r w:rsidRPr="00246C15">
        <w:rPr>
          <w:rFonts w:ascii="Verdana" w:hAnsi="Verdana"/>
          <w:color w:val="123A64"/>
          <w:sz w:val="34"/>
          <w:szCs w:val="34"/>
          <w:lang w:val="es-ES"/>
        </w:rPr>
        <w:t>II. Autoridades y personal. - A. Nombramientos, situaciones e incidencias</w:t>
      </w:r>
    </w:p>
    <w:p w14:paraId="461F1B8B" w14:textId="77777777" w:rsidR="00246C15" w:rsidRDefault="00246C15" w:rsidP="00246C1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57E41C60" w14:textId="77777777" w:rsidR="00246C15" w:rsidRDefault="00246C15" w:rsidP="00246C15">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enero de 2020, de la Secretaría de Estado de Función Pública, por la que se nombran funcionarios de carrera, por el sistema general de acceso libre, del Cuerpo de Agentes del Servicio de Vigilancia Aduanera, especialidades de Investigación y Marítima.</w:t>
      </w:r>
    </w:p>
    <w:p w14:paraId="652183C3" w14:textId="77777777" w:rsidR="00246C15" w:rsidRPr="00246C15" w:rsidRDefault="00246C15" w:rsidP="00246C15">
      <w:pPr>
        <w:pStyle w:val="puntopdf"/>
        <w:numPr>
          <w:ilvl w:val="1"/>
          <w:numId w:val="39"/>
        </w:numPr>
        <w:shd w:val="clear" w:color="auto" w:fill="F8F8F8"/>
        <w:spacing w:before="0" w:after="0"/>
        <w:ind w:left="1680" w:right="240"/>
        <w:rPr>
          <w:rFonts w:ascii="Verdana" w:hAnsi="Verdana"/>
          <w:color w:val="000000"/>
          <w:sz w:val="22"/>
          <w:szCs w:val="22"/>
          <w:lang w:val="en-US"/>
        </w:rPr>
      </w:pPr>
      <w:hyperlink r:id="rId34" w:tooltip="PDF firmado BOE-A-2020-1013" w:history="1">
        <w:r w:rsidRPr="00246C15">
          <w:rPr>
            <w:rStyle w:val="Hipervnculo"/>
            <w:rFonts w:ascii="Verdana" w:hAnsi="Verdana"/>
            <w:sz w:val="22"/>
            <w:szCs w:val="22"/>
            <w:lang w:val="en-US"/>
          </w:rPr>
          <w:t>PDF (BOE-A-2020-1013 - 24 </w:t>
        </w:r>
        <w:proofErr w:type="spellStart"/>
        <w:r w:rsidRPr="00246C15">
          <w:rPr>
            <w:rStyle w:val="Hipervnculo"/>
            <w:rFonts w:ascii="Verdana" w:hAnsi="Verdana"/>
            <w:sz w:val="22"/>
            <w:szCs w:val="22"/>
            <w:lang w:val="en-US"/>
          </w:rPr>
          <w:t>págs</w:t>
        </w:r>
        <w:proofErr w:type="spellEnd"/>
        <w:r w:rsidRPr="00246C15">
          <w:rPr>
            <w:rStyle w:val="Hipervnculo"/>
            <w:rFonts w:ascii="Verdana" w:hAnsi="Verdana"/>
            <w:sz w:val="22"/>
            <w:szCs w:val="22"/>
            <w:lang w:val="en-US"/>
          </w:rPr>
          <w:t>. - 829 KB)</w:t>
        </w:r>
      </w:hyperlink>
    </w:p>
    <w:p w14:paraId="1FA5AA63" w14:textId="77777777" w:rsidR="00246C15" w:rsidRDefault="00246C15" w:rsidP="00246C15">
      <w:pPr>
        <w:pStyle w:val="puntohtml"/>
        <w:numPr>
          <w:ilvl w:val="1"/>
          <w:numId w:val="39"/>
        </w:numPr>
        <w:shd w:val="clear" w:color="auto" w:fill="F8F8F8"/>
        <w:spacing w:before="0" w:after="0"/>
        <w:ind w:left="1680" w:right="240"/>
        <w:rPr>
          <w:rFonts w:ascii="Verdana" w:hAnsi="Verdana"/>
          <w:color w:val="000000"/>
          <w:sz w:val="22"/>
          <w:szCs w:val="22"/>
        </w:rPr>
      </w:pPr>
      <w:hyperlink r:id="rId35" w:tooltip="Versión HTML BOE-A-2020-1013" w:history="1">
        <w:r>
          <w:rPr>
            <w:rStyle w:val="Hipervnculo"/>
            <w:rFonts w:ascii="Verdana" w:hAnsi="Verdana"/>
            <w:sz w:val="22"/>
            <w:szCs w:val="22"/>
          </w:rPr>
          <w:t>Otros formatos</w:t>
        </w:r>
      </w:hyperlink>
    </w:p>
    <w:p w14:paraId="3C6F82AD" w14:textId="77777777" w:rsidR="00246C15" w:rsidRDefault="00246C15" w:rsidP="00246C1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157FAA0" w14:textId="77777777" w:rsidR="00246C15" w:rsidRDefault="00246C15" w:rsidP="00246C1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27367689" w14:textId="77777777" w:rsidR="00246C15" w:rsidRDefault="00246C15" w:rsidP="00246C15">
      <w:pPr>
        <w:pStyle w:val="Ttulo5"/>
        <w:spacing w:before="240" w:beforeAutospacing="0" w:after="0" w:afterAutospacing="0"/>
        <w:rPr>
          <w:rFonts w:ascii="Verdana" w:hAnsi="Verdana"/>
          <w:color w:val="000000"/>
          <w:sz w:val="26"/>
          <w:szCs w:val="26"/>
        </w:rPr>
      </w:pPr>
      <w:r>
        <w:rPr>
          <w:rFonts w:ascii="Verdana" w:hAnsi="Verdana"/>
          <w:color w:val="000000"/>
          <w:sz w:val="26"/>
          <w:szCs w:val="26"/>
        </w:rPr>
        <w:t>Altos cargos</w:t>
      </w:r>
    </w:p>
    <w:p w14:paraId="6F6E3844" w14:textId="77777777" w:rsidR="00246C15" w:rsidRDefault="00246C15" w:rsidP="00246C15">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enero de 2020, de la Secretaría de Estado de Función Pública, por la que se da cumplimiento a lo dispuesto en el artículo 22.2 de la Ley 3/2015, de 30 de marzo, reguladora del ejercicio del alto cargo de la Administración General del Estado.</w:t>
      </w:r>
    </w:p>
    <w:p w14:paraId="72716D84" w14:textId="77777777" w:rsidR="00246C15" w:rsidRPr="00246C15" w:rsidRDefault="00246C15" w:rsidP="00246C15">
      <w:pPr>
        <w:pStyle w:val="puntopdf"/>
        <w:numPr>
          <w:ilvl w:val="1"/>
          <w:numId w:val="40"/>
        </w:numPr>
        <w:shd w:val="clear" w:color="auto" w:fill="F8F8F8"/>
        <w:spacing w:before="0" w:after="0"/>
        <w:ind w:left="1680" w:right="240"/>
        <w:rPr>
          <w:rFonts w:ascii="Verdana" w:hAnsi="Verdana"/>
          <w:color w:val="000000"/>
          <w:sz w:val="22"/>
          <w:szCs w:val="22"/>
          <w:lang w:val="en-US"/>
        </w:rPr>
      </w:pPr>
      <w:hyperlink r:id="rId36" w:tooltip="PDF firmado BOE-A-2020-1053" w:history="1">
        <w:r w:rsidRPr="00246C15">
          <w:rPr>
            <w:rStyle w:val="Hipervnculo"/>
            <w:rFonts w:ascii="Verdana" w:hAnsi="Verdana"/>
            <w:sz w:val="22"/>
            <w:szCs w:val="22"/>
            <w:lang w:val="en-US"/>
          </w:rPr>
          <w:t>PDF (BOE-A-2020-1053 - 2 </w:t>
        </w:r>
        <w:proofErr w:type="spellStart"/>
        <w:r w:rsidRPr="00246C15">
          <w:rPr>
            <w:rStyle w:val="Hipervnculo"/>
            <w:rFonts w:ascii="Verdana" w:hAnsi="Verdana"/>
            <w:sz w:val="22"/>
            <w:szCs w:val="22"/>
            <w:lang w:val="en-US"/>
          </w:rPr>
          <w:t>págs</w:t>
        </w:r>
        <w:proofErr w:type="spellEnd"/>
        <w:r w:rsidRPr="00246C15">
          <w:rPr>
            <w:rStyle w:val="Hipervnculo"/>
            <w:rFonts w:ascii="Verdana" w:hAnsi="Verdana"/>
            <w:sz w:val="22"/>
            <w:szCs w:val="22"/>
            <w:lang w:val="en-US"/>
          </w:rPr>
          <w:t>. - 221 KB)</w:t>
        </w:r>
      </w:hyperlink>
    </w:p>
    <w:p w14:paraId="3E9D9401" w14:textId="77777777" w:rsidR="00246C15" w:rsidRDefault="00246C15" w:rsidP="00246C15">
      <w:pPr>
        <w:pStyle w:val="puntohtml"/>
        <w:numPr>
          <w:ilvl w:val="1"/>
          <w:numId w:val="40"/>
        </w:numPr>
        <w:shd w:val="clear" w:color="auto" w:fill="F8F8F8"/>
        <w:spacing w:before="0" w:after="0"/>
        <w:ind w:left="1680" w:right="240"/>
        <w:rPr>
          <w:rFonts w:ascii="Verdana" w:hAnsi="Verdana"/>
          <w:color w:val="000000"/>
          <w:sz w:val="22"/>
          <w:szCs w:val="22"/>
        </w:rPr>
      </w:pPr>
      <w:hyperlink r:id="rId37" w:tooltip="Versión HTML BOE-A-2020-1053" w:history="1">
        <w:r>
          <w:rPr>
            <w:rStyle w:val="Hipervnculo"/>
            <w:rFonts w:ascii="Verdana" w:hAnsi="Verdana"/>
            <w:sz w:val="22"/>
            <w:szCs w:val="22"/>
          </w:rPr>
          <w:t>Otros formatos</w:t>
        </w:r>
      </w:hyperlink>
    </w:p>
    <w:p w14:paraId="520F755D" w14:textId="77777777" w:rsidR="00246C15" w:rsidRDefault="00246C15" w:rsidP="009E28B3">
      <w:pPr>
        <w:jc w:val="both"/>
        <w:rPr>
          <w:rFonts w:ascii="Times New Roman" w:hAnsi="Times New Roman"/>
          <w:b/>
          <w:sz w:val="28"/>
          <w:szCs w:val="28"/>
          <w:u w:val="single"/>
          <w:lang w:val="es-ES"/>
        </w:rPr>
      </w:pPr>
    </w:p>
    <w:p w14:paraId="1DC45916" w14:textId="09618746" w:rsidR="009E28B3" w:rsidRDefault="009E28B3" w:rsidP="009E28B3">
      <w:pPr>
        <w:jc w:val="both"/>
        <w:rPr>
          <w:rFonts w:ascii="Times New Roman" w:hAnsi="Times New Roman"/>
          <w:b/>
          <w:sz w:val="28"/>
          <w:szCs w:val="28"/>
          <w:u w:val="single"/>
          <w:lang w:val="es-ES"/>
        </w:rPr>
      </w:pPr>
      <w:r>
        <w:rPr>
          <w:rFonts w:ascii="Times New Roman" w:hAnsi="Times New Roman"/>
          <w:b/>
          <w:sz w:val="28"/>
          <w:szCs w:val="28"/>
          <w:u w:val="single"/>
          <w:lang w:val="es-ES"/>
        </w:rPr>
        <w:t>VIERNES 24</w:t>
      </w:r>
    </w:p>
    <w:p w14:paraId="0E275D07" w14:textId="77777777" w:rsidR="00246C15" w:rsidRDefault="00246C15" w:rsidP="00246C15">
      <w:pPr>
        <w:pStyle w:val="Ttulo3"/>
        <w:spacing w:after="0"/>
        <w:rPr>
          <w:rFonts w:ascii="Verdana" w:hAnsi="Verdana"/>
          <w:color w:val="123A64"/>
          <w:sz w:val="34"/>
          <w:szCs w:val="34"/>
          <w:lang w:val="es-ES"/>
        </w:rPr>
      </w:pPr>
      <w:r w:rsidRPr="00246C15">
        <w:rPr>
          <w:rFonts w:ascii="Verdana" w:hAnsi="Verdana"/>
          <w:color w:val="123A64"/>
          <w:sz w:val="34"/>
          <w:szCs w:val="34"/>
          <w:lang w:val="es-ES"/>
        </w:rPr>
        <w:t>II. Autoridades y personal. - B. Oposiciones y concursos</w:t>
      </w:r>
    </w:p>
    <w:p w14:paraId="17289D54" w14:textId="77777777" w:rsidR="00246C15" w:rsidRDefault="00246C15" w:rsidP="00246C1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C285372" w14:textId="77777777" w:rsidR="00246C15" w:rsidRDefault="00246C15" w:rsidP="00246C15">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Gestión Catastral</w:t>
      </w:r>
    </w:p>
    <w:p w14:paraId="0215EB2C" w14:textId="77777777" w:rsidR="00246C15" w:rsidRDefault="00246C15" w:rsidP="00246C15">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enero de 2020, de la Subsecretaría, por la que se publica la relación de aprobados de las fases de oposición y concurso-oposición del proceso selectivo para ingreso, por el sistema general de acceso libre y promoción interna, en el Cuerpo Técnico de Gestión Catastral, convocado por Resolución de 6 de marzo de 2019.</w:t>
      </w:r>
    </w:p>
    <w:p w14:paraId="1DEBB7A6" w14:textId="77777777" w:rsidR="00246C15" w:rsidRPr="00246C15" w:rsidRDefault="00246C15" w:rsidP="00246C15">
      <w:pPr>
        <w:pStyle w:val="puntopdf"/>
        <w:numPr>
          <w:ilvl w:val="1"/>
          <w:numId w:val="41"/>
        </w:numPr>
        <w:shd w:val="clear" w:color="auto" w:fill="F8F8F8"/>
        <w:spacing w:before="0" w:after="0"/>
        <w:ind w:left="1680" w:right="240"/>
        <w:rPr>
          <w:rFonts w:ascii="Verdana" w:hAnsi="Verdana"/>
          <w:color w:val="000000"/>
          <w:sz w:val="22"/>
          <w:szCs w:val="22"/>
          <w:lang w:val="en-US"/>
        </w:rPr>
      </w:pPr>
      <w:hyperlink r:id="rId38" w:tooltip="PDF firmado BOE-A-2020-1081" w:history="1">
        <w:r w:rsidRPr="00246C15">
          <w:rPr>
            <w:rStyle w:val="Hipervnculo"/>
            <w:rFonts w:ascii="Verdana" w:hAnsi="Verdana"/>
            <w:sz w:val="22"/>
            <w:szCs w:val="22"/>
            <w:lang w:val="en-US"/>
          </w:rPr>
          <w:t>PDF (BOE-A-2020-1081 - 3 </w:t>
        </w:r>
        <w:proofErr w:type="spellStart"/>
        <w:r w:rsidRPr="00246C15">
          <w:rPr>
            <w:rStyle w:val="Hipervnculo"/>
            <w:rFonts w:ascii="Verdana" w:hAnsi="Verdana"/>
            <w:sz w:val="22"/>
            <w:szCs w:val="22"/>
            <w:lang w:val="en-US"/>
          </w:rPr>
          <w:t>págs</w:t>
        </w:r>
        <w:proofErr w:type="spellEnd"/>
        <w:r w:rsidRPr="00246C15">
          <w:rPr>
            <w:rStyle w:val="Hipervnculo"/>
            <w:rFonts w:ascii="Verdana" w:hAnsi="Verdana"/>
            <w:sz w:val="22"/>
            <w:szCs w:val="22"/>
            <w:lang w:val="en-US"/>
          </w:rPr>
          <w:t>. - 246 KB)</w:t>
        </w:r>
      </w:hyperlink>
    </w:p>
    <w:p w14:paraId="1D296549" w14:textId="77777777" w:rsidR="00246C15" w:rsidRDefault="00246C15" w:rsidP="00246C15">
      <w:pPr>
        <w:pStyle w:val="puntohtml"/>
        <w:numPr>
          <w:ilvl w:val="1"/>
          <w:numId w:val="41"/>
        </w:numPr>
        <w:shd w:val="clear" w:color="auto" w:fill="F8F8F8"/>
        <w:spacing w:before="0" w:after="0"/>
        <w:ind w:left="1680" w:right="240"/>
        <w:rPr>
          <w:rFonts w:ascii="Verdana" w:hAnsi="Verdana"/>
          <w:color w:val="000000"/>
          <w:sz w:val="22"/>
          <w:szCs w:val="22"/>
        </w:rPr>
      </w:pPr>
      <w:hyperlink r:id="rId39" w:tooltip="Versión HTML BOE-A-2020-1081" w:history="1">
        <w:r>
          <w:rPr>
            <w:rStyle w:val="Hipervnculo"/>
            <w:rFonts w:ascii="Verdana" w:hAnsi="Verdana"/>
            <w:sz w:val="22"/>
            <w:szCs w:val="22"/>
          </w:rPr>
          <w:t>Otros formatos</w:t>
        </w:r>
      </w:hyperlink>
    </w:p>
    <w:p w14:paraId="581F5BE3" w14:textId="77777777" w:rsidR="00246C15" w:rsidRDefault="00246C15" w:rsidP="00246C1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46150069" w14:textId="77777777" w:rsidR="00246C15" w:rsidRDefault="00246C15" w:rsidP="00246C15">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Inspectores de Seguros del Estado</w:t>
      </w:r>
    </w:p>
    <w:p w14:paraId="2EBD9A08" w14:textId="77777777" w:rsidR="00246C15" w:rsidRDefault="00246C15" w:rsidP="00246C15">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22 de enero de 2020, de la Subsecretaría, por la que se aprueba la relación de admitidos y excluidos, y se anuncia fecha, hora y lugar de la celebración del primer ejercicio del proceso selectivo para ingreso, por el sistema general de acceso libre y promoción interna, en el Cuerpo Superior de Inspectores de Seguros del Estado, convocado por Resolución de 19 de noviembre de 2019.</w:t>
      </w:r>
    </w:p>
    <w:p w14:paraId="3ACAEF3C" w14:textId="77777777" w:rsidR="00246C15" w:rsidRPr="00246C15" w:rsidRDefault="00246C15" w:rsidP="00246C15">
      <w:pPr>
        <w:pStyle w:val="puntopdf"/>
        <w:numPr>
          <w:ilvl w:val="1"/>
          <w:numId w:val="42"/>
        </w:numPr>
        <w:shd w:val="clear" w:color="auto" w:fill="F8F8F8"/>
        <w:spacing w:before="0" w:after="0"/>
        <w:ind w:left="1680" w:right="240"/>
        <w:rPr>
          <w:rFonts w:ascii="Verdana" w:hAnsi="Verdana"/>
          <w:color w:val="000000"/>
          <w:sz w:val="22"/>
          <w:szCs w:val="22"/>
          <w:lang w:val="en-US"/>
        </w:rPr>
      </w:pPr>
      <w:hyperlink r:id="rId40" w:tooltip="PDF firmado BOE-A-2020-1082" w:history="1">
        <w:r w:rsidRPr="00246C15">
          <w:rPr>
            <w:rStyle w:val="Hipervnculo"/>
            <w:rFonts w:ascii="Verdana" w:hAnsi="Verdana"/>
            <w:sz w:val="22"/>
            <w:szCs w:val="22"/>
            <w:lang w:val="en-US"/>
          </w:rPr>
          <w:t>PDF (BOE-A-2020-1082 - 3 </w:t>
        </w:r>
        <w:proofErr w:type="spellStart"/>
        <w:r w:rsidRPr="00246C15">
          <w:rPr>
            <w:rStyle w:val="Hipervnculo"/>
            <w:rFonts w:ascii="Verdana" w:hAnsi="Verdana"/>
            <w:sz w:val="22"/>
            <w:szCs w:val="22"/>
            <w:lang w:val="en-US"/>
          </w:rPr>
          <w:t>págs</w:t>
        </w:r>
        <w:proofErr w:type="spellEnd"/>
        <w:r w:rsidRPr="00246C15">
          <w:rPr>
            <w:rStyle w:val="Hipervnculo"/>
            <w:rFonts w:ascii="Verdana" w:hAnsi="Verdana"/>
            <w:sz w:val="22"/>
            <w:szCs w:val="22"/>
            <w:lang w:val="en-US"/>
          </w:rPr>
          <w:t>. - 248 KB)</w:t>
        </w:r>
      </w:hyperlink>
    </w:p>
    <w:p w14:paraId="7DDAF478" w14:textId="77777777" w:rsidR="00246C15" w:rsidRDefault="00246C15" w:rsidP="00246C15">
      <w:pPr>
        <w:pStyle w:val="puntohtml"/>
        <w:numPr>
          <w:ilvl w:val="1"/>
          <w:numId w:val="42"/>
        </w:numPr>
        <w:shd w:val="clear" w:color="auto" w:fill="F8F8F8"/>
        <w:spacing w:before="0" w:after="0"/>
        <w:ind w:left="1680" w:right="240"/>
        <w:rPr>
          <w:rFonts w:ascii="Verdana" w:hAnsi="Verdana"/>
          <w:color w:val="000000"/>
          <w:sz w:val="22"/>
          <w:szCs w:val="22"/>
        </w:rPr>
      </w:pPr>
      <w:hyperlink r:id="rId41" w:tooltip="Versión HTML BOE-A-2020-1082" w:history="1">
        <w:r>
          <w:rPr>
            <w:rStyle w:val="Hipervnculo"/>
            <w:rFonts w:ascii="Verdana" w:hAnsi="Verdana"/>
            <w:sz w:val="22"/>
            <w:szCs w:val="22"/>
          </w:rPr>
          <w:t>Otros formatos</w:t>
        </w:r>
      </w:hyperlink>
    </w:p>
    <w:p w14:paraId="7D8F4006" w14:textId="77777777" w:rsidR="00246C15" w:rsidRDefault="00246C15" w:rsidP="009E28B3">
      <w:pPr>
        <w:jc w:val="both"/>
        <w:rPr>
          <w:rFonts w:ascii="Times New Roman" w:hAnsi="Times New Roman"/>
          <w:b/>
          <w:sz w:val="28"/>
          <w:szCs w:val="28"/>
          <w:u w:val="single"/>
          <w:lang w:val="es-ES"/>
        </w:rPr>
      </w:pPr>
    </w:p>
    <w:p w14:paraId="08E6E6A7" w14:textId="19538146" w:rsidR="009E28B3" w:rsidRDefault="009E28B3" w:rsidP="009E28B3">
      <w:pPr>
        <w:jc w:val="both"/>
        <w:rPr>
          <w:rFonts w:ascii="Times New Roman" w:hAnsi="Times New Roman"/>
          <w:b/>
          <w:sz w:val="28"/>
          <w:szCs w:val="28"/>
          <w:u w:val="single"/>
          <w:lang w:val="es-ES"/>
        </w:rPr>
      </w:pPr>
      <w:r>
        <w:rPr>
          <w:rFonts w:ascii="Times New Roman" w:hAnsi="Times New Roman"/>
          <w:b/>
          <w:sz w:val="28"/>
          <w:szCs w:val="28"/>
          <w:u w:val="single"/>
          <w:lang w:val="es-ES"/>
        </w:rPr>
        <w:t>SÁBADO 25</w:t>
      </w:r>
    </w:p>
    <w:p w14:paraId="693A5210" w14:textId="77777777" w:rsidR="00246C15" w:rsidRDefault="00246C15" w:rsidP="00246C15">
      <w:pPr>
        <w:pStyle w:val="Ttulo3"/>
        <w:spacing w:after="0"/>
        <w:rPr>
          <w:rFonts w:ascii="Verdana" w:hAnsi="Verdana"/>
          <w:color w:val="123A64"/>
          <w:sz w:val="34"/>
          <w:szCs w:val="34"/>
          <w:lang w:val="es-ES"/>
        </w:rPr>
      </w:pPr>
      <w:r w:rsidRPr="00246C15">
        <w:rPr>
          <w:rFonts w:ascii="Verdana" w:hAnsi="Verdana"/>
          <w:color w:val="123A64"/>
          <w:sz w:val="34"/>
          <w:szCs w:val="34"/>
          <w:lang w:val="es-ES"/>
        </w:rPr>
        <w:t>I. Disposiciones generales</w:t>
      </w:r>
    </w:p>
    <w:p w14:paraId="7D6B2333" w14:textId="77777777" w:rsidR="00246C15" w:rsidRDefault="00246C15" w:rsidP="00246C1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232513E" w14:textId="77777777" w:rsidR="00246C15" w:rsidRDefault="00246C15" w:rsidP="00246C15">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2F6378CA" w14:textId="77777777" w:rsidR="00246C15" w:rsidRDefault="00246C15" w:rsidP="00246C15">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2020, de la Presidencia del Comisionado para el Mercado de Tabacos, por la que se publican los precios de venta al público de determinadas labores de tabaco en Expendedurías de Tabaco y Timbre de la Península e Illes Balears.</w:t>
      </w:r>
    </w:p>
    <w:p w14:paraId="161D98E1" w14:textId="77777777" w:rsidR="00246C15" w:rsidRPr="00246C15" w:rsidRDefault="00246C15" w:rsidP="00246C15">
      <w:pPr>
        <w:pStyle w:val="puntopdf"/>
        <w:numPr>
          <w:ilvl w:val="1"/>
          <w:numId w:val="43"/>
        </w:numPr>
        <w:shd w:val="clear" w:color="auto" w:fill="F8F8F8"/>
        <w:spacing w:before="0" w:after="0"/>
        <w:ind w:left="1680" w:right="240"/>
        <w:rPr>
          <w:rFonts w:ascii="Verdana" w:hAnsi="Verdana"/>
          <w:color w:val="000000"/>
          <w:sz w:val="22"/>
          <w:szCs w:val="22"/>
          <w:lang w:val="en-US"/>
        </w:rPr>
      </w:pPr>
      <w:hyperlink r:id="rId42" w:tooltip="PDF firmado BOE-A-2020-1128" w:history="1">
        <w:r w:rsidRPr="00246C15">
          <w:rPr>
            <w:rStyle w:val="Hipervnculo"/>
            <w:rFonts w:ascii="Verdana" w:hAnsi="Verdana"/>
            <w:sz w:val="22"/>
            <w:szCs w:val="22"/>
            <w:lang w:val="en-US"/>
          </w:rPr>
          <w:t>PDF (BOE-A-2020-1128 - 2 </w:t>
        </w:r>
        <w:proofErr w:type="spellStart"/>
        <w:r w:rsidRPr="00246C15">
          <w:rPr>
            <w:rStyle w:val="Hipervnculo"/>
            <w:rFonts w:ascii="Verdana" w:hAnsi="Verdana"/>
            <w:sz w:val="22"/>
            <w:szCs w:val="22"/>
            <w:lang w:val="en-US"/>
          </w:rPr>
          <w:t>págs</w:t>
        </w:r>
        <w:proofErr w:type="spellEnd"/>
        <w:r w:rsidRPr="00246C15">
          <w:rPr>
            <w:rStyle w:val="Hipervnculo"/>
            <w:rFonts w:ascii="Verdana" w:hAnsi="Verdana"/>
            <w:sz w:val="22"/>
            <w:szCs w:val="22"/>
            <w:lang w:val="en-US"/>
          </w:rPr>
          <w:t>. - 226 KB)</w:t>
        </w:r>
      </w:hyperlink>
    </w:p>
    <w:p w14:paraId="7E8FF7E8" w14:textId="77777777" w:rsidR="00246C15" w:rsidRDefault="00246C15" w:rsidP="00246C15">
      <w:pPr>
        <w:pStyle w:val="puntohtml"/>
        <w:numPr>
          <w:ilvl w:val="1"/>
          <w:numId w:val="43"/>
        </w:numPr>
        <w:shd w:val="clear" w:color="auto" w:fill="F8F8F8"/>
        <w:spacing w:before="0" w:after="0"/>
        <w:ind w:left="1680" w:right="240"/>
        <w:rPr>
          <w:rFonts w:ascii="Verdana" w:hAnsi="Verdana"/>
          <w:color w:val="000000"/>
          <w:sz w:val="22"/>
          <w:szCs w:val="22"/>
        </w:rPr>
      </w:pPr>
      <w:hyperlink r:id="rId43" w:tooltip="Versión HTML BOE-A-2020-1128" w:history="1">
        <w:r>
          <w:rPr>
            <w:rStyle w:val="Hipervnculo"/>
            <w:rFonts w:ascii="Verdana" w:hAnsi="Verdana"/>
            <w:sz w:val="22"/>
            <w:szCs w:val="22"/>
          </w:rPr>
          <w:t>Otros formatos</w:t>
        </w:r>
      </w:hyperlink>
    </w:p>
    <w:p w14:paraId="339309A3" w14:textId="479A7718" w:rsidR="00246C15" w:rsidRPr="00C87810" w:rsidRDefault="00246C15" w:rsidP="009E28B3">
      <w:pPr>
        <w:jc w:val="both"/>
        <w:rPr>
          <w:rFonts w:ascii="Times New Roman" w:hAnsi="Times New Roman"/>
          <w:b/>
          <w:sz w:val="28"/>
          <w:szCs w:val="28"/>
          <w:u w:val="single"/>
          <w:lang w:val="es-ES"/>
        </w:rPr>
      </w:pPr>
      <w:r>
        <w:rPr>
          <w:rFonts w:ascii="Times New Roman" w:hAnsi="Times New Roman"/>
          <w:b/>
          <w:sz w:val="28"/>
          <w:szCs w:val="28"/>
          <w:u w:val="single"/>
          <w:lang w:val="es-ES"/>
        </w:rPr>
        <w:t>*****************************************************************</w:t>
      </w:r>
      <w:bookmarkStart w:id="0" w:name="_GoBack"/>
      <w:bookmarkEnd w:id="0"/>
    </w:p>
    <w:p w14:paraId="49453EBF" w14:textId="77777777" w:rsidR="00C87810" w:rsidRPr="00493C6B" w:rsidRDefault="00C87810" w:rsidP="00C87810">
      <w:pPr>
        <w:jc w:val="both"/>
        <w:rPr>
          <w:rFonts w:ascii="Verdana" w:hAnsi="Verdana"/>
          <w:color w:val="000000"/>
          <w:sz w:val="22"/>
          <w:szCs w:val="22"/>
          <w:lang w:val="es-ES"/>
        </w:rPr>
      </w:pPr>
    </w:p>
    <w:sectPr w:rsidR="00C87810" w:rsidRPr="00493C6B" w:rsidSect="00CC1964">
      <w:headerReference w:type="default" r:id="rId44"/>
      <w:footerReference w:type="default" r:id="rId45"/>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2C15B" w14:textId="77777777" w:rsidR="00821670" w:rsidRDefault="00821670">
      <w:r>
        <w:separator/>
      </w:r>
    </w:p>
  </w:endnote>
  <w:endnote w:type="continuationSeparator" w:id="0">
    <w:p w14:paraId="3F9246F3" w14:textId="77777777" w:rsidR="00821670" w:rsidRDefault="0082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089" w14:textId="59E609E9" w:rsidR="00791982" w:rsidRDefault="00A11053">
    <w:pPr>
      <w:pStyle w:val="Piedepgina"/>
    </w:pPr>
    <w:r>
      <w:rPr>
        <w:noProof/>
        <w:sz w:val="20"/>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F78A" w14:textId="77777777" w:rsidR="00821670" w:rsidRDefault="00821670">
      <w:r>
        <w:separator/>
      </w:r>
    </w:p>
  </w:footnote>
  <w:footnote w:type="continuationSeparator" w:id="0">
    <w:p w14:paraId="36AC4FDC" w14:textId="77777777" w:rsidR="00821670" w:rsidRDefault="0082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41B"/>
    <w:multiLevelType w:val="multilevel"/>
    <w:tmpl w:val="896C9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6E77"/>
    <w:multiLevelType w:val="multilevel"/>
    <w:tmpl w:val="3E26C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A071F"/>
    <w:multiLevelType w:val="multilevel"/>
    <w:tmpl w:val="C5D87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95C79"/>
    <w:multiLevelType w:val="multilevel"/>
    <w:tmpl w:val="AC945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25D6D"/>
    <w:multiLevelType w:val="multilevel"/>
    <w:tmpl w:val="E0D6E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860B9"/>
    <w:multiLevelType w:val="multilevel"/>
    <w:tmpl w:val="B96CD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14C2B"/>
    <w:multiLevelType w:val="multilevel"/>
    <w:tmpl w:val="C4A8E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F35"/>
    <w:multiLevelType w:val="multilevel"/>
    <w:tmpl w:val="D45E9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503D7"/>
    <w:multiLevelType w:val="multilevel"/>
    <w:tmpl w:val="D884E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71DE8"/>
    <w:multiLevelType w:val="multilevel"/>
    <w:tmpl w:val="FD06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84CD7"/>
    <w:multiLevelType w:val="multilevel"/>
    <w:tmpl w:val="42D2D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50B74"/>
    <w:multiLevelType w:val="multilevel"/>
    <w:tmpl w:val="3408A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F20E0"/>
    <w:multiLevelType w:val="multilevel"/>
    <w:tmpl w:val="B2DAE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864A2"/>
    <w:multiLevelType w:val="multilevel"/>
    <w:tmpl w:val="BC8A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17D13"/>
    <w:multiLevelType w:val="multilevel"/>
    <w:tmpl w:val="3B1C2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2389F"/>
    <w:multiLevelType w:val="multilevel"/>
    <w:tmpl w:val="E5245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95348"/>
    <w:multiLevelType w:val="multilevel"/>
    <w:tmpl w:val="7CECE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D5632"/>
    <w:multiLevelType w:val="multilevel"/>
    <w:tmpl w:val="1C46F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15E97"/>
    <w:multiLevelType w:val="multilevel"/>
    <w:tmpl w:val="1376D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472C8"/>
    <w:multiLevelType w:val="multilevel"/>
    <w:tmpl w:val="59E8A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1258F"/>
    <w:multiLevelType w:val="multilevel"/>
    <w:tmpl w:val="135AB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06822"/>
    <w:multiLevelType w:val="multilevel"/>
    <w:tmpl w:val="55AC0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C50477"/>
    <w:multiLevelType w:val="multilevel"/>
    <w:tmpl w:val="D30E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97095"/>
    <w:multiLevelType w:val="multilevel"/>
    <w:tmpl w:val="8CC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36428"/>
    <w:multiLevelType w:val="multilevel"/>
    <w:tmpl w:val="17E8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666E5"/>
    <w:multiLevelType w:val="multilevel"/>
    <w:tmpl w:val="4686D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35D2A"/>
    <w:multiLevelType w:val="multilevel"/>
    <w:tmpl w:val="AF40C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A650E9"/>
    <w:multiLevelType w:val="multilevel"/>
    <w:tmpl w:val="9586C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C14BA9"/>
    <w:multiLevelType w:val="multilevel"/>
    <w:tmpl w:val="C058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3C3D74"/>
    <w:multiLevelType w:val="multilevel"/>
    <w:tmpl w:val="8A58B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811A05"/>
    <w:multiLevelType w:val="multilevel"/>
    <w:tmpl w:val="AD88D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B1DA6"/>
    <w:multiLevelType w:val="multilevel"/>
    <w:tmpl w:val="65747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E3E69"/>
    <w:multiLevelType w:val="multilevel"/>
    <w:tmpl w:val="029C6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57CC9"/>
    <w:multiLevelType w:val="multilevel"/>
    <w:tmpl w:val="15248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A123D"/>
    <w:multiLevelType w:val="multilevel"/>
    <w:tmpl w:val="E7869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602115"/>
    <w:multiLevelType w:val="multilevel"/>
    <w:tmpl w:val="A7F87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369E"/>
    <w:multiLevelType w:val="multilevel"/>
    <w:tmpl w:val="08D4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146DF"/>
    <w:multiLevelType w:val="multilevel"/>
    <w:tmpl w:val="4FA2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F91029"/>
    <w:multiLevelType w:val="multilevel"/>
    <w:tmpl w:val="5C885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DF5841"/>
    <w:multiLevelType w:val="multilevel"/>
    <w:tmpl w:val="E37E0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96661"/>
    <w:multiLevelType w:val="multilevel"/>
    <w:tmpl w:val="BB4E5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495E73"/>
    <w:multiLevelType w:val="multilevel"/>
    <w:tmpl w:val="3DAA1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16E97"/>
    <w:multiLevelType w:val="multilevel"/>
    <w:tmpl w:val="EDC8B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28"/>
  </w:num>
  <w:num w:numId="4">
    <w:abstractNumId w:val="24"/>
  </w:num>
  <w:num w:numId="5">
    <w:abstractNumId w:val="40"/>
  </w:num>
  <w:num w:numId="6">
    <w:abstractNumId w:val="23"/>
  </w:num>
  <w:num w:numId="7">
    <w:abstractNumId w:val="36"/>
  </w:num>
  <w:num w:numId="8">
    <w:abstractNumId w:val="41"/>
  </w:num>
  <w:num w:numId="9">
    <w:abstractNumId w:val="30"/>
  </w:num>
  <w:num w:numId="10">
    <w:abstractNumId w:val="42"/>
  </w:num>
  <w:num w:numId="11">
    <w:abstractNumId w:val="39"/>
  </w:num>
  <w:num w:numId="12">
    <w:abstractNumId w:val="32"/>
  </w:num>
  <w:num w:numId="13">
    <w:abstractNumId w:val="15"/>
  </w:num>
  <w:num w:numId="14">
    <w:abstractNumId w:val="22"/>
  </w:num>
  <w:num w:numId="15">
    <w:abstractNumId w:val="14"/>
  </w:num>
  <w:num w:numId="16">
    <w:abstractNumId w:val="10"/>
  </w:num>
  <w:num w:numId="17">
    <w:abstractNumId w:val="38"/>
  </w:num>
  <w:num w:numId="18">
    <w:abstractNumId w:val="1"/>
  </w:num>
  <w:num w:numId="19">
    <w:abstractNumId w:val="6"/>
  </w:num>
  <w:num w:numId="20">
    <w:abstractNumId w:val="9"/>
  </w:num>
  <w:num w:numId="21">
    <w:abstractNumId w:val="21"/>
  </w:num>
  <w:num w:numId="22">
    <w:abstractNumId w:val="2"/>
  </w:num>
  <w:num w:numId="23">
    <w:abstractNumId w:val="17"/>
  </w:num>
  <w:num w:numId="24">
    <w:abstractNumId w:val="13"/>
  </w:num>
  <w:num w:numId="25">
    <w:abstractNumId w:val="37"/>
  </w:num>
  <w:num w:numId="26">
    <w:abstractNumId w:val="34"/>
  </w:num>
  <w:num w:numId="27">
    <w:abstractNumId w:val="33"/>
  </w:num>
  <w:num w:numId="28">
    <w:abstractNumId w:val="0"/>
  </w:num>
  <w:num w:numId="29">
    <w:abstractNumId w:val="18"/>
  </w:num>
  <w:num w:numId="30">
    <w:abstractNumId w:val="27"/>
  </w:num>
  <w:num w:numId="31">
    <w:abstractNumId w:val="19"/>
  </w:num>
  <w:num w:numId="32">
    <w:abstractNumId w:val="31"/>
  </w:num>
  <w:num w:numId="33">
    <w:abstractNumId w:val="8"/>
  </w:num>
  <w:num w:numId="34">
    <w:abstractNumId w:val="12"/>
  </w:num>
  <w:num w:numId="35">
    <w:abstractNumId w:val="35"/>
  </w:num>
  <w:num w:numId="36">
    <w:abstractNumId w:val="5"/>
  </w:num>
  <w:num w:numId="37">
    <w:abstractNumId w:val="29"/>
  </w:num>
  <w:num w:numId="38">
    <w:abstractNumId w:val="3"/>
  </w:num>
  <w:num w:numId="39">
    <w:abstractNumId w:val="20"/>
  </w:num>
  <w:num w:numId="40">
    <w:abstractNumId w:val="25"/>
  </w:num>
  <w:num w:numId="41">
    <w:abstractNumId w:val="7"/>
  </w:num>
  <w:num w:numId="42">
    <w:abstractNumId w:val="11"/>
  </w:num>
  <w:num w:numId="4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4"/>
    <w:rsid w:val="0000042D"/>
    <w:rsid w:val="00006A0D"/>
    <w:rsid w:val="00012AB6"/>
    <w:rsid w:val="00014E8B"/>
    <w:rsid w:val="00015026"/>
    <w:rsid w:val="00015543"/>
    <w:rsid w:val="00017BA9"/>
    <w:rsid w:val="00020194"/>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761C"/>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B33"/>
    <w:rsid w:val="000E4551"/>
    <w:rsid w:val="000E537B"/>
    <w:rsid w:val="000E623D"/>
    <w:rsid w:val="000F0732"/>
    <w:rsid w:val="000F2038"/>
    <w:rsid w:val="000F7DC8"/>
    <w:rsid w:val="0010130D"/>
    <w:rsid w:val="00101DDD"/>
    <w:rsid w:val="001036C3"/>
    <w:rsid w:val="001036E5"/>
    <w:rsid w:val="001103BB"/>
    <w:rsid w:val="00110F13"/>
    <w:rsid w:val="0011560A"/>
    <w:rsid w:val="00120227"/>
    <w:rsid w:val="00121F69"/>
    <w:rsid w:val="00122E60"/>
    <w:rsid w:val="00123D0A"/>
    <w:rsid w:val="0012429A"/>
    <w:rsid w:val="001257D1"/>
    <w:rsid w:val="00126458"/>
    <w:rsid w:val="001278EF"/>
    <w:rsid w:val="00130209"/>
    <w:rsid w:val="00130FC4"/>
    <w:rsid w:val="001353D1"/>
    <w:rsid w:val="0013580C"/>
    <w:rsid w:val="0013665D"/>
    <w:rsid w:val="001418E2"/>
    <w:rsid w:val="00141B66"/>
    <w:rsid w:val="001423E6"/>
    <w:rsid w:val="0014593A"/>
    <w:rsid w:val="00146D56"/>
    <w:rsid w:val="0015118A"/>
    <w:rsid w:val="001531BC"/>
    <w:rsid w:val="00162E7B"/>
    <w:rsid w:val="0016769B"/>
    <w:rsid w:val="001769DF"/>
    <w:rsid w:val="00177D38"/>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6C15"/>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46DD"/>
    <w:rsid w:val="00265DD7"/>
    <w:rsid w:val="002709C4"/>
    <w:rsid w:val="002806C4"/>
    <w:rsid w:val="00284FCE"/>
    <w:rsid w:val="002856C7"/>
    <w:rsid w:val="00286522"/>
    <w:rsid w:val="002906BF"/>
    <w:rsid w:val="00291106"/>
    <w:rsid w:val="00291B9E"/>
    <w:rsid w:val="0029245D"/>
    <w:rsid w:val="0029349C"/>
    <w:rsid w:val="0029493C"/>
    <w:rsid w:val="002A1A7C"/>
    <w:rsid w:val="002A1B60"/>
    <w:rsid w:val="002A735A"/>
    <w:rsid w:val="002B4A61"/>
    <w:rsid w:val="002C0503"/>
    <w:rsid w:val="002C19D5"/>
    <w:rsid w:val="002C3CC1"/>
    <w:rsid w:val="002D1537"/>
    <w:rsid w:val="002D4377"/>
    <w:rsid w:val="002D4E46"/>
    <w:rsid w:val="002D567C"/>
    <w:rsid w:val="002E06C3"/>
    <w:rsid w:val="002E1EE3"/>
    <w:rsid w:val="002E4679"/>
    <w:rsid w:val="002E4686"/>
    <w:rsid w:val="002E65D6"/>
    <w:rsid w:val="002E7F58"/>
    <w:rsid w:val="002F0B29"/>
    <w:rsid w:val="002F1C62"/>
    <w:rsid w:val="002F4101"/>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548"/>
    <w:rsid w:val="003E50EF"/>
    <w:rsid w:val="003F0002"/>
    <w:rsid w:val="003F2F36"/>
    <w:rsid w:val="003F3588"/>
    <w:rsid w:val="00400EF3"/>
    <w:rsid w:val="0040116A"/>
    <w:rsid w:val="00401643"/>
    <w:rsid w:val="00407042"/>
    <w:rsid w:val="004155C5"/>
    <w:rsid w:val="00415906"/>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972"/>
    <w:rsid w:val="00533D79"/>
    <w:rsid w:val="00537656"/>
    <w:rsid w:val="005455BB"/>
    <w:rsid w:val="00545D59"/>
    <w:rsid w:val="00555889"/>
    <w:rsid w:val="00556455"/>
    <w:rsid w:val="0055681B"/>
    <w:rsid w:val="00557758"/>
    <w:rsid w:val="005624A0"/>
    <w:rsid w:val="00563FAB"/>
    <w:rsid w:val="00564DDB"/>
    <w:rsid w:val="00567051"/>
    <w:rsid w:val="00567678"/>
    <w:rsid w:val="0056778B"/>
    <w:rsid w:val="00570613"/>
    <w:rsid w:val="0058307C"/>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4072"/>
    <w:rsid w:val="005D4E5B"/>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47EA"/>
    <w:rsid w:val="00641F9C"/>
    <w:rsid w:val="00643280"/>
    <w:rsid w:val="0064454A"/>
    <w:rsid w:val="00644714"/>
    <w:rsid w:val="00646237"/>
    <w:rsid w:val="00646757"/>
    <w:rsid w:val="00650F85"/>
    <w:rsid w:val="006520F9"/>
    <w:rsid w:val="00653250"/>
    <w:rsid w:val="006555A8"/>
    <w:rsid w:val="00666EFE"/>
    <w:rsid w:val="00672C40"/>
    <w:rsid w:val="006802AC"/>
    <w:rsid w:val="00680B8E"/>
    <w:rsid w:val="006823BD"/>
    <w:rsid w:val="00684578"/>
    <w:rsid w:val="00695232"/>
    <w:rsid w:val="00695D1D"/>
    <w:rsid w:val="00696264"/>
    <w:rsid w:val="006A0511"/>
    <w:rsid w:val="006A0822"/>
    <w:rsid w:val="006A18D3"/>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321A"/>
    <w:rsid w:val="00722216"/>
    <w:rsid w:val="007232F5"/>
    <w:rsid w:val="007236F7"/>
    <w:rsid w:val="00725F75"/>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5FB9"/>
    <w:rsid w:val="007F2A6D"/>
    <w:rsid w:val="007F4D12"/>
    <w:rsid w:val="007F5EDD"/>
    <w:rsid w:val="008036F3"/>
    <w:rsid w:val="008040F1"/>
    <w:rsid w:val="00806129"/>
    <w:rsid w:val="00806CAC"/>
    <w:rsid w:val="00807ACA"/>
    <w:rsid w:val="0081238C"/>
    <w:rsid w:val="00812970"/>
    <w:rsid w:val="0081306A"/>
    <w:rsid w:val="00813B14"/>
    <w:rsid w:val="00821670"/>
    <w:rsid w:val="00827E11"/>
    <w:rsid w:val="0083059A"/>
    <w:rsid w:val="00830FC2"/>
    <w:rsid w:val="00831954"/>
    <w:rsid w:val="008325D0"/>
    <w:rsid w:val="00834001"/>
    <w:rsid w:val="008366F3"/>
    <w:rsid w:val="00836E52"/>
    <w:rsid w:val="00836FE3"/>
    <w:rsid w:val="00841A99"/>
    <w:rsid w:val="00841CAA"/>
    <w:rsid w:val="0084754A"/>
    <w:rsid w:val="008503B2"/>
    <w:rsid w:val="00853AE0"/>
    <w:rsid w:val="0085734E"/>
    <w:rsid w:val="008644F5"/>
    <w:rsid w:val="0086747B"/>
    <w:rsid w:val="008750B8"/>
    <w:rsid w:val="00876777"/>
    <w:rsid w:val="00880C99"/>
    <w:rsid w:val="00882BFE"/>
    <w:rsid w:val="008870AD"/>
    <w:rsid w:val="008930EC"/>
    <w:rsid w:val="008954DF"/>
    <w:rsid w:val="00896581"/>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EC1"/>
    <w:rsid w:val="008C7413"/>
    <w:rsid w:val="008D175B"/>
    <w:rsid w:val="008D1DDF"/>
    <w:rsid w:val="008D2AD7"/>
    <w:rsid w:val="008D3030"/>
    <w:rsid w:val="008D483B"/>
    <w:rsid w:val="008D6178"/>
    <w:rsid w:val="008D7124"/>
    <w:rsid w:val="008D7ED5"/>
    <w:rsid w:val="008E4551"/>
    <w:rsid w:val="008E6247"/>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6EE7"/>
    <w:rsid w:val="00957AFF"/>
    <w:rsid w:val="00961C62"/>
    <w:rsid w:val="00965227"/>
    <w:rsid w:val="0096553A"/>
    <w:rsid w:val="009661C8"/>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D65"/>
    <w:rsid w:val="009E2080"/>
    <w:rsid w:val="009E28B3"/>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60FA6"/>
    <w:rsid w:val="00A6221E"/>
    <w:rsid w:val="00A72B2D"/>
    <w:rsid w:val="00A7465F"/>
    <w:rsid w:val="00A7697C"/>
    <w:rsid w:val="00A76D4B"/>
    <w:rsid w:val="00A777DE"/>
    <w:rsid w:val="00A84611"/>
    <w:rsid w:val="00A84FC7"/>
    <w:rsid w:val="00A91A60"/>
    <w:rsid w:val="00A96523"/>
    <w:rsid w:val="00A9670B"/>
    <w:rsid w:val="00A9675E"/>
    <w:rsid w:val="00A978BE"/>
    <w:rsid w:val="00AA2FF0"/>
    <w:rsid w:val="00AA3990"/>
    <w:rsid w:val="00AA7BF9"/>
    <w:rsid w:val="00AB05BA"/>
    <w:rsid w:val="00AB1934"/>
    <w:rsid w:val="00AB4E34"/>
    <w:rsid w:val="00AD0632"/>
    <w:rsid w:val="00AD099C"/>
    <w:rsid w:val="00AD44D7"/>
    <w:rsid w:val="00AD6C34"/>
    <w:rsid w:val="00AE1CA2"/>
    <w:rsid w:val="00AE4C92"/>
    <w:rsid w:val="00AE6C6F"/>
    <w:rsid w:val="00AE6D09"/>
    <w:rsid w:val="00AF2C1E"/>
    <w:rsid w:val="00AF4DF1"/>
    <w:rsid w:val="00AF6793"/>
    <w:rsid w:val="00B00C71"/>
    <w:rsid w:val="00B00DFD"/>
    <w:rsid w:val="00B0309E"/>
    <w:rsid w:val="00B03F02"/>
    <w:rsid w:val="00B053B1"/>
    <w:rsid w:val="00B053F4"/>
    <w:rsid w:val="00B05BCB"/>
    <w:rsid w:val="00B077AB"/>
    <w:rsid w:val="00B1232E"/>
    <w:rsid w:val="00B152E4"/>
    <w:rsid w:val="00B20404"/>
    <w:rsid w:val="00B251B2"/>
    <w:rsid w:val="00B25378"/>
    <w:rsid w:val="00B262A3"/>
    <w:rsid w:val="00B27F22"/>
    <w:rsid w:val="00B312DD"/>
    <w:rsid w:val="00B32121"/>
    <w:rsid w:val="00B32843"/>
    <w:rsid w:val="00B341F3"/>
    <w:rsid w:val="00B37656"/>
    <w:rsid w:val="00B410B6"/>
    <w:rsid w:val="00B42E38"/>
    <w:rsid w:val="00B42EC8"/>
    <w:rsid w:val="00B44F05"/>
    <w:rsid w:val="00B4752C"/>
    <w:rsid w:val="00B501A7"/>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21BE"/>
    <w:rsid w:val="00BA2284"/>
    <w:rsid w:val="00BA2D8D"/>
    <w:rsid w:val="00BA36F0"/>
    <w:rsid w:val="00BA3804"/>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F1E03"/>
    <w:rsid w:val="00C072D8"/>
    <w:rsid w:val="00C10079"/>
    <w:rsid w:val="00C127DB"/>
    <w:rsid w:val="00C12D25"/>
    <w:rsid w:val="00C12D5A"/>
    <w:rsid w:val="00C14287"/>
    <w:rsid w:val="00C14544"/>
    <w:rsid w:val="00C165FE"/>
    <w:rsid w:val="00C20208"/>
    <w:rsid w:val="00C245B2"/>
    <w:rsid w:val="00C24A2F"/>
    <w:rsid w:val="00C32198"/>
    <w:rsid w:val="00C32DE2"/>
    <w:rsid w:val="00C35B64"/>
    <w:rsid w:val="00C3657A"/>
    <w:rsid w:val="00C3725C"/>
    <w:rsid w:val="00C40E70"/>
    <w:rsid w:val="00C4127D"/>
    <w:rsid w:val="00C421AD"/>
    <w:rsid w:val="00C44C03"/>
    <w:rsid w:val="00C46BA0"/>
    <w:rsid w:val="00C5053B"/>
    <w:rsid w:val="00C50AE3"/>
    <w:rsid w:val="00C50B5A"/>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47DC"/>
    <w:rsid w:val="00D24B38"/>
    <w:rsid w:val="00D2675F"/>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1263"/>
    <w:rsid w:val="00D517AE"/>
    <w:rsid w:val="00D51E90"/>
    <w:rsid w:val="00D53167"/>
    <w:rsid w:val="00D540F8"/>
    <w:rsid w:val="00D55600"/>
    <w:rsid w:val="00D56A19"/>
    <w:rsid w:val="00D5787B"/>
    <w:rsid w:val="00D62527"/>
    <w:rsid w:val="00D644CB"/>
    <w:rsid w:val="00D6466F"/>
    <w:rsid w:val="00D67E77"/>
    <w:rsid w:val="00D707E1"/>
    <w:rsid w:val="00D714C8"/>
    <w:rsid w:val="00D93988"/>
    <w:rsid w:val="00D94987"/>
    <w:rsid w:val="00D97431"/>
    <w:rsid w:val="00D978DD"/>
    <w:rsid w:val="00DA7D80"/>
    <w:rsid w:val="00DB013E"/>
    <w:rsid w:val="00DB5626"/>
    <w:rsid w:val="00DB585D"/>
    <w:rsid w:val="00DC27F2"/>
    <w:rsid w:val="00DC3C6D"/>
    <w:rsid w:val="00DC60FD"/>
    <w:rsid w:val="00DC6FA8"/>
    <w:rsid w:val="00DD4E25"/>
    <w:rsid w:val="00DE3423"/>
    <w:rsid w:val="00DE7CEB"/>
    <w:rsid w:val="00DF0DF1"/>
    <w:rsid w:val="00DF257A"/>
    <w:rsid w:val="00DF352D"/>
    <w:rsid w:val="00DF4073"/>
    <w:rsid w:val="00DF4FFE"/>
    <w:rsid w:val="00DF5F5F"/>
    <w:rsid w:val="00DF77A3"/>
    <w:rsid w:val="00E016C3"/>
    <w:rsid w:val="00E02366"/>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4F34"/>
    <w:rsid w:val="00E85551"/>
    <w:rsid w:val="00E85754"/>
    <w:rsid w:val="00E941FC"/>
    <w:rsid w:val="00E94392"/>
    <w:rsid w:val="00E967F5"/>
    <w:rsid w:val="00E97666"/>
    <w:rsid w:val="00EA04BC"/>
    <w:rsid w:val="00EA1D2B"/>
    <w:rsid w:val="00EA2CD2"/>
    <w:rsid w:val="00EA5451"/>
    <w:rsid w:val="00EA5535"/>
    <w:rsid w:val="00EB0A9D"/>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B14BF"/>
    <w:rsid w:val="00FB2125"/>
    <w:rsid w:val="00FC1AF1"/>
    <w:rsid w:val="00FC29A0"/>
    <w:rsid w:val="00FC53A2"/>
    <w:rsid w:val="00FC713F"/>
    <w:rsid w:val="00FC753F"/>
    <w:rsid w:val="00FD4E27"/>
    <w:rsid w:val="00FE1367"/>
    <w:rsid w:val="00FE2439"/>
    <w:rsid w:val="00FE4F15"/>
    <w:rsid w:val="00FE50E7"/>
    <w:rsid w:val="00FE5ED9"/>
    <w:rsid w:val="00FF063B"/>
    <w:rsid w:val="00FF3DCA"/>
    <w:rsid w:val="00FF41DE"/>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semiHidden/>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semiHidden/>
    <w:rsid w:val="00BD452B"/>
    <w:rPr>
      <w:rFonts w:ascii="Cambria" w:eastAsia="Times New Roman" w:hAnsi="Cambria" w:cs="Times New Roman"/>
      <w:b/>
      <w:bCs/>
      <w:sz w:val="26"/>
      <w:szCs w:val="26"/>
      <w:lang w:val="en-GB"/>
    </w:rPr>
  </w:style>
  <w:style w:type="paragraph" w:customStyle="1" w:styleId="Puesto">
    <w:name w:val="Puesto"/>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9256">
      <w:bodyDiv w:val="1"/>
      <w:marLeft w:val="0"/>
      <w:marRight w:val="0"/>
      <w:marTop w:val="0"/>
      <w:marBottom w:val="0"/>
      <w:divBdr>
        <w:top w:val="none" w:sz="0" w:space="0" w:color="auto"/>
        <w:left w:val="none" w:sz="0" w:space="0" w:color="auto"/>
        <w:bottom w:val="none" w:sz="0" w:space="0" w:color="auto"/>
        <w:right w:val="none" w:sz="0" w:space="0" w:color="auto"/>
      </w:divBdr>
      <w:divsChild>
        <w:div w:id="1388723658">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5937">
      <w:bodyDiv w:val="1"/>
      <w:marLeft w:val="0"/>
      <w:marRight w:val="0"/>
      <w:marTop w:val="0"/>
      <w:marBottom w:val="0"/>
      <w:divBdr>
        <w:top w:val="none" w:sz="0" w:space="0" w:color="auto"/>
        <w:left w:val="none" w:sz="0" w:space="0" w:color="auto"/>
        <w:bottom w:val="none" w:sz="0" w:space="0" w:color="auto"/>
        <w:right w:val="none" w:sz="0" w:space="0" w:color="auto"/>
      </w:divBdr>
      <w:divsChild>
        <w:div w:id="1274246502">
          <w:marLeft w:val="0"/>
          <w:marRight w:val="0"/>
          <w:marTop w:val="120"/>
          <w:marBottom w:val="0"/>
          <w:divBdr>
            <w:top w:val="none" w:sz="0" w:space="0" w:color="auto"/>
            <w:left w:val="none" w:sz="0" w:space="0" w:color="auto"/>
            <w:bottom w:val="none" w:sz="0" w:space="0" w:color="auto"/>
            <w:right w:val="none" w:sz="0" w:space="0" w:color="auto"/>
          </w:divBdr>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07906171">
      <w:bodyDiv w:val="1"/>
      <w:marLeft w:val="0"/>
      <w:marRight w:val="0"/>
      <w:marTop w:val="0"/>
      <w:marBottom w:val="0"/>
      <w:divBdr>
        <w:top w:val="none" w:sz="0" w:space="0" w:color="auto"/>
        <w:left w:val="none" w:sz="0" w:space="0" w:color="auto"/>
        <w:bottom w:val="none" w:sz="0" w:space="0" w:color="auto"/>
        <w:right w:val="none" w:sz="0" w:space="0" w:color="auto"/>
      </w:divBdr>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3974244">
      <w:bodyDiv w:val="1"/>
      <w:marLeft w:val="0"/>
      <w:marRight w:val="0"/>
      <w:marTop w:val="0"/>
      <w:marBottom w:val="0"/>
      <w:divBdr>
        <w:top w:val="none" w:sz="0" w:space="0" w:color="auto"/>
        <w:left w:val="none" w:sz="0" w:space="0" w:color="auto"/>
        <w:bottom w:val="none" w:sz="0" w:space="0" w:color="auto"/>
        <w:right w:val="none" w:sz="0" w:space="0" w:color="auto"/>
      </w:divBdr>
      <w:divsChild>
        <w:div w:id="554194767">
          <w:marLeft w:val="0"/>
          <w:marRight w:val="0"/>
          <w:marTop w:val="120"/>
          <w:marBottom w:val="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5960781">
      <w:bodyDiv w:val="1"/>
      <w:marLeft w:val="0"/>
      <w:marRight w:val="0"/>
      <w:marTop w:val="0"/>
      <w:marBottom w:val="0"/>
      <w:divBdr>
        <w:top w:val="none" w:sz="0" w:space="0" w:color="auto"/>
        <w:left w:val="none" w:sz="0" w:space="0" w:color="auto"/>
        <w:bottom w:val="none" w:sz="0" w:space="0" w:color="auto"/>
        <w:right w:val="none" w:sz="0" w:space="0" w:color="auto"/>
      </w:divBdr>
      <w:divsChild>
        <w:div w:id="1704012484">
          <w:marLeft w:val="0"/>
          <w:marRight w:val="0"/>
          <w:marTop w:val="120"/>
          <w:marBottom w:val="0"/>
          <w:divBdr>
            <w:top w:val="none" w:sz="0" w:space="0" w:color="auto"/>
            <w:left w:val="none" w:sz="0" w:space="0" w:color="auto"/>
            <w:bottom w:val="none" w:sz="0" w:space="0" w:color="auto"/>
            <w:right w:val="none" w:sz="0" w:space="0" w:color="auto"/>
          </w:divBdr>
        </w:div>
        <w:div w:id="1753429093">
          <w:marLeft w:val="0"/>
          <w:marRight w:val="0"/>
          <w:marTop w:val="120"/>
          <w:marBottom w:val="0"/>
          <w:divBdr>
            <w:top w:val="none" w:sz="0" w:space="0" w:color="auto"/>
            <w:left w:val="none" w:sz="0" w:space="0" w:color="auto"/>
            <w:bottom w:val="none" w:sz="0" w:space="0" w:color="auto"/>
            <w:right w:val="none" w:sz="0" w:space="0" w:color="auto"/>
          </w:divBdr>
        </w:div>
      </w:divsChild>
    </w:div>
    <w:div w:id="336734936">
      <w:bodyDiv w:val="1"/>
      <w:marLeft w:val="0"/>
      <w:marRight w:val="0"/>
      <w:marTop w:val="0"/>
      <w:marBottom w:val="0"/>
      <w:divBdr>
        <w:top w:val="none" w:sz="0" w:space="0" w:color="auto"/>
        <w:left w:val="none" w:sz="0" w:space="0" w:color="auto"/>
        <w:bottom w:val="none" w:sz="0" w:space="0" w:color="auto"/>
        <w:right w:val="none" w:sz="0" w:space="0" w:color="auto"/>
      </w:divBdr>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972997">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19481">
      <w:bodyDiv w:val="1"/>
      <w:marLeft w:val="0"/>
      <w:marRight w:val="0"/>
      <w:marTop w:val="0"/>
      <w:marBottom w:val="0"/>
      <w:divBdr>
        <w:top w:val="none" w:sz="0" w:space="0" w:color="auto"/>
        <w:left w:val="none" w:sz="0" w:space="0" w:color="auto"/>
        <w:bottom w:val="none" w:sz="0" w:space="0" w:color="auto"/>
        <w:right w:val="none" w:sz="0" w:space="0" w:color="auto"/>
      </w:divBdr>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50852">
      <w:bodyDiv w:val="1"/>
      <w:marLeft w:val="0"/>
      <w:marRight w:val="0"/>
      <w:marTop w:val="0"/>
      <w:marBottom w:val="0"/>
      <w:divBdr>
        <w:top w:val="none" w:sz="0" w:space="0" w:color="auto"/>
        <w:left w:val="none" w:sz="0" w:space="0" w:color="auto"/>
        <w:bottom w:val="none" w:sz="0" w:space="0" w:color="auto"/>
        <w:right w:val="none" w:sz="0" w:space="0" w:color="auto"/>
      </w:divBdr>
      <w:divsChild>
        <w:div w:id="1467579004">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95609">
      <w:bodyDiv w:val="1"/>
      <w:marLeft w:val="0"/>
      <w:marRight w:val="0"/>
      <w:marTop w:val="0"/>
      <w:marBottom w:val="0"/>
      <w:divBdr>
        <w:top w:val="none" w:sz="0" w:space="0" w:color="auto"/>
        <w:left w:val="none" w:sz="0" w:space="0" w:color="auto"/>
        <w:bottom w:val="none" w:sz="0" w:space="0" w:color="auto"/>
        <w:right w:val="none" w:sz="0" w:space="0" w:color="auto"/>
      </w:divBdr>
      <w:divsChild>
        <w:div w:id="2032609714">
          <w:marLeft w:val="0"/>
          <w:marRight w:val="0"/>
          <w:marTop w:val="120"/>
          <w:marBottom w:val="0"/>
          <w:divBdr>
            <w:top w:val="none" w:sz="0" w:space="0" w:color="auto"/>
            <w:left w:val="none" w:sz="0" w:space="0" w:color="auto"/>
            <w:bottom w:val="none" w:sz="0" w:space="0" w:color="auto"/>
            <w:right w:val="none" w:sz="0" w:space="0" w:color="auto"/>
          </w:divBdr>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66101">
      <w:bodyDiv w:val="1"/>
      <w:marLeft w:val="0"/>
      <w:marRight w:val="0"/>
      <w:marTop w:val="0"/>
      <w:marBottom w:val="0"/>
      <w:divBdr>
        <w:top w:val="none" w:sz="0" w:space="0" w:color="auto"/>
        <w:left w:val="none" w:sz="0" w:space="0" w:color="auto"/>
        <w:bottom w:val="none" w:sz="0" w:space="0" w:color="auto"/>
        <w:right w:val="none" w:sz="0" w:space="0" w:color="auto"/>
      </w:divBdr>
      <w:divsChild>
        <w:div w:id="1985236492">
          <w:marLeft w:val="0"/>
          <w:marRight w:val="0"/>
          <w:marTop w:val="120"/>
          <w:marBottom w:val="0"/>
          <w:divBdr>
            <w:top w:val="none" w:sz="0" w:space="0" w:color="auto"/>
            <w:left w:val="none" w:sz="0" w:space="0" w:color="auto"/>
            <w:bottom w:val="none" w:sz="0" w:space="0" w:color="auto"/>
            <w:right w:val="none" w:sz="0" w:space="0" w:color="auto"/>
          </w:divBdr>
        </w:div>
        <w:div w:id="1159883170">
          <w:marLeft w:val="0"/>
          <w:marRight w:val="0"/>
          <w:marTop w:val="120"/>
          <w:marBottom w:val="0"/>
          <w:divBdr>
            <w:top w:val="none" w:sz="0" w:space="0" w:color="auto"/>
            <w:left w:val="none" w:sz="0" w:space="0" w:color="auto"/>
            <w:bottom w:val="none" w:sz="0" w:space="0" w:color="auto"/>
            <w:right w:val="none" w:sz="0" w:space="0" w:color="auto"/>
          </w:divBdr>
        </w:div>
        <w:div w:id="209154981">
          <w:marLeft w:val="0"/>
          <w:marRight w:val="0"/>
          <w:marTop w:val="120"/>
          <w:marBottom w:val="0"/>
          <w:divBdr>
            <w:top w:val="none" w:sz="0" w:space="0" w:color="auto"/>
            <w:left w:val="none" w:sz="0" w:space="0" w:color="auto"/>
            <w:bottom w:val="none" w:sz="0" w:space="0" w:color="auto"/>
            <w:right w:val="none" w:sz="0" w:space="0" w:color="auto"/>
          </w:divBdr>
        </w:div>
        <w:div w:id="246576919">
          <w:marLeft w:val="0"/>
          <w:marRight w:val="0"/>
          <w:marTop w:val="120"/>
          <w:marBottom w:val="0"/>
          <w:divBdr>
            <w:top w:val="none" w:sz="0" w:space="0" w:color="auto"/>
            <w:left w:val="none" w:sz="0" w:space="0" w:color="auto"/>
            <w:bottom w:val="none" w:sz="0" w:space="0" w:color="auto"/>
            <w:right w:val="none" w:sz="0" w:space="0" w:color="auto"/>
          </w:divBdr>
        </w:div>
        <w:div w:id="1247299650">
          <w:marLeft w:val="0"/>
          <w:marRight w:val="0"/>
          <w:marTop w:val="120"/>
          <w:marBottom w:val="0"/>
          <w:divBdr>
            <w:top w:val="none" w:sz="0" w:space="0" w:color="auto"/>
            <w:left w:val="none" w:sz="0" w:space="0" w:color="auto"/>
            <w:bottom w:val="none" w:sz="0" w:space="0" w:color="auto"/>
            <w:right w:val="none" w:sz="0" w:space="0" w:color="auto"/>
          </w:divBdr>
        </w:div>
        <w:div w:id="2056611408">
          <w:marLeft w:val="0"/>
          <w:marRight w:val="0"/>
          <w:marTop w:val="120"/>
          <w:marBottom w:val="0"/>
          <w:divBdr>
            <w:top w:val="none" w:sz="0" w:space="0" w:color="auto"/>
            <w:left w:val="none" w:sz="0" w:space="0" w:color="auto"/>
            <w:bottom w:val="none" w:sz="0" w:space="0" w:color="auto"/>
            <w:right w:val="none" w:sz="0" w:space="0" w:color="auto"/>
          </w:divBdr>
        </w:div>
        <w:div w:id="1144199154">
          <w:marLeft w:val="0"/>
          <w:marRight w:val="0"/>
          <w:marTop w:val="120"/>
          <w:marBottom w:val="0"/>
          <w:divBdr>
            <w:top w:val="none" w:sz="0" w:space="0" w:color="auto"/>
            <w:left w:val="none" w:sz="0" w:space="0" w:color="auto"/>
            <w:bottom w:val="none" w:sz="0" w:space="0" w:color="auto"/>
            <w:right w:val="none" w:sz="0" w:space="0" w:color="auto"/>
          </w:divBdr>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2676">
      <w:bodyDiv w:val="1"/>
      <w:marLeft w:val="0"/>
      <w:marRight w:val="0"/>
      <w:marTop w:val="0"/>
      <w:marBottom w:val="0"/>
      <w:divBdr>
        <w:top w:val="none" w:sz="0" w:space="0" w:color="auto"/>
        <w:left w:val="none" w:sz="0" w:space="0" w:color="auto"/>
        <w:bottom w:val="none" w:sz="0" w:space="0" w:color="auto"/>
        <w:right w:val="none" w:sz="0" w:space="0" w:color="auto"/>
      </w:divBdr>
      <w:divsChild>
        <w:div w:id="1735348742">
          <w:marLeft w:val="0"/>
          <w:marRight w:val="0"/>
          <w:marTop w:val="120"/>
          <w:marBottom w:val="0"/>
          <w:divBdr>
            <w:top w:val="none" w:sz="0" w:space="0" w:color="auto"/>
            <w:left w:val="none" w:sz="0" w:space="0" w:color="auto"/>
            <w:bottom w:val="none" w:sz="0" w:space="0" w:color="auto"/>
            <w:right w:val="none" w:sz="0" w:space="0" w:color="auto"/>
          </w:divBdr>
        </w:div>
        <w:div w:id="737632333">
          <w:marLeft w:val="0"/>
          <w:marRight w:val="0"/>
          <w:marTop w:val="120"/>
          <w:marBottom w:val="0"/>
          <w:divBdr>
            <w:top w:val="none" w:sz="0" w:space="0" w:color="auto"/>
            <w:left w:val="none" w:sz="0" w:space="0" w:color="auto"/>
            <w:bottom w:val="none" w:sz="0" w:space="0" w:color="auto"/>
            <w:right w:val="none" w:sz="0" w:space="0" w:color="auto"/>
          </w:divBdr>
        </w:div>
        <w:div w:id="296036927">
          <w:marLeft w:val="0"/>
          <w:marRight w:val="0"/>
          <w:marTop w:val="120"/>
          <w:marBottom w:val="0"/>
          <w:divBdr>
            <w:top w:val="none" w:sz="0" w:space="0" w:color="auto"/>
            <w:left w:val="none" w:sz="0" w:space="0" w:color="auto"/>
            <w:bottom w:val="none" w:sz="0" w:space="0" w:color="auto"/>
            <w:right w:val="none" w:sz="0" w:space="0" w:color="auto"/>
          </w:divBdr>
        </w:div>
      </w:divsChild>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3887023">
      <w:bodyDiv w:val="1"/>
      <w:marLeft w:val="0"/>
      <w:marRight w:val="0"/>
      <w:marTop w:val="0"/>
      <w:marBottom w:val="0"/>
      <w:divBdr>
        <w:top w:val="none" w:sz="0" w:space="0" w:color="auto"/>
        <w:left w:val="none" w:sz="0" w:space="0" w:color="auto"/>
        <w:bottom w:val="none" w:sz="0" w:space="0" w:color="auto"/>
        <w:right w:val="none" w:sz="0" w:space="0" w:color="auto"/>
      </w:divBdr>
      <w:divsChild>
        <w:div w:id="1079904792">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51704">
      <w:bodyDiv w:val="1"/>
      <w:marLeft w:val="0"/>
      <w:marRight w:val="0"/>
      <w:marTop w:val="0"/>
      <w:marBottom w:val="0"/>
      <w:divBdr>
        <w:top w:val="none" w:sz="0" w:space="0" w:color="auto"/>
        <w:left w:val="none" w:sz="0" w:space="0" w:color="auto"/>
        <w:bottom w:val="none" w:sz="0" w:space="0" w:color="auto"/>
        <w:right w:val="none" w:sz="0" w:space="0" w:color="auto"/>
      </w:divBdr>
      <w:divsChild>
        <w:div w:id="1540125243">
          <w:marLeft w:val="0"/>
          <w:marRight w:val="0"/>
          <w:marTop w:val="120"/>
          <w:marBottom w:val="0"/>
          <w:divBdr>
            <w:top w:val="none" w:sz="0" w:space="0" w:color="auto"/>
            <w:left w:val="none" w:sz="0" w:space="0" w:color="auto"/>
            <w:bottom w:val="none" w:sz="0" w:space="0" w:color="auto"/>
            <w:right w:val="none" w:sz="0" w:space="0" w:color="auto"/>
          </w:divBdr>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793384">
      <w:bodyDiv w:val="1"/>
      <w:marLeft w:val="0"/>
      <w:marRight w:val="0"/>
      <w:marTop w:val="0"/>
      <w:marBottom w:val="0"/>
      <w:divBdr>
        <w:top w:val="none" w:sz="0" w:space="0" w:color="auto"/>
        <w:left w:val="none" w:sz="0" w:space="0" w:color="auto"/>
        <w:bottom w:val="none" w:sz="0" w:space="0" w:color="auto"/>
        <w:right w:val="none" w:sz="0" w:space="0" w:color="auto"/>
      </w:divBdr>
      <w:divsChild>
        <w:div w:id="2014993721">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63462">
      <w:bodyDiv w:val="1"/>
      <w:marLeft w:val="0"/>
      <w:marRight w:val="0"/>
      <w:marTop w:val="0"/>
      <w:marBottom w:val="0"/>
      <w:divBdr>
        <w:top w:val="none" w:sz="0" w:space="0" w:color="auto"/>
        <w:left w:val="none" w:sz="0" w:space="0" w:color="auto"/>
        <w:bottom w:val="none" w:sz="0" w:space="0" w:color="auto"/>
        <w:right w:val="none" w:sz="0" w:space="0" w:color="auto"/>
      </w:divBdr>
      <w:divsChild>
        <w:div w:id="741096706">
          <w:marLeft w:val="0"/>
          <w:marRight w:val="0"/>
          <w:marTop w:val="120"/>
          <w:marBottom w:val="0"/>
          <w:divBdr>
            <w:top w:val="none" w:sz="0" w:space="0" w:color="auto"/>
            <w:left w:val="none" w:sz="0" w:space="0" w:color="auto"/>
            <w:bottom w:val="none" w:sz="0" w:space="0" w:color="auto"/>
            <w:right w:val="none" w:sz="0" w:space="0" w:color="auto"/>
          </w:divBdr>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1/21/pdfs/BOE-A-2020-848.pdf" TargetMode="External"/><Relationship Id="rId13" Type="http://schemas.openxmlformats.org/officeDocument/2006/relationships/hyperlink" Target="https://www.boe.es/diario_boe/txt.php?id=BOE-A-2020-909" TargetMode="External"/><Relationship Id="rId18" Type="http://schemas.openxmlformats.org/officeDocument/2006/relationships/hyperlink" Target="https://www.boe.es/boe/dias/2020/01/22/pdfs/BOE-A-2020-938.pdf" TargetMode="External"/><Relationship Id="rId26" Type="http://schemas.openxmlformats.org/officeDocument/2006/relationships/hyperlink" Target="https://www.boe.es/boe/dias/2020/01/22/pdfs/BOE-A-2020-943.pdf" TargetMode="External"/><Relationship Id="rId39" Type="http://schemas.openxmlformats.org/officeDocument/2006/relationships/hyperlink" Target="https://www.boe.es/diario_boe/txt.php?id=BOE-A-2020-1081" TargetMode="External"/><Relationship Id="rId3" Type="http://schemas.openxmlformats.org/officeDocument/2006/relationships/styles" Target="styles.xml"/><Relationship Id="rId21" Type="http://schemas.openxmlformats.org/officeDocument/2006/relationships/hyperlink" Target="https://www.boe.es/diario_boe/txt.php?id=BOE-A-2020-940" TargetMode="External"/><Relationship Id="rId34" Type="http://schemas.openxmlformats.org/officeDocument/2006/relationships/hyperlink" Target="https://www.boe.es/boe/dias/2020/01/23/pdfs/BOE-A-2020-1013.pdf" TargetMode="External"/><Relationship Id="rId42" Type="http://schemas.openxmlformats.org/officeDocument/2006/relationships/hyperlink" Target="https://www.boe.es/boe/dias/2020/01/25/pdfs/BOE-A-2020-1128.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e.es/boe/dias/2020/01/22/pdfs/BOE-A-2020-909.pdf" TargetMode="External"/><Relationship Id="rId17" Type="http://schemas.openxmlformats.org/officeDocument/2006/relationships/hyperlink" Target="https://www.boe.es/diario_boe/txt.php?id=BOE-A-2020-937" TargetMode="External"/><Relationship Id="rId25" Type="http://schemas.openxmlformats.org/officeDocument/2006/relationships/hyperlink" Target="https://www.boe.es/diario_boe/txt.php?id=BOE-A-2020-942" TargetMode="External"/><Relationship Id="rId33" Type="http://schemas.openxmlformats.org/officeDocument/2006/relationships/hyperlink" Target="https://www.boe.es/diario_boe/txt.php?id=BOE-A-2020-1009" TargetMode="External"/><Relationship Id="rId38" Type="http://schemas.openxmlformats.org/officeDocument/2006/relationships/hyperlink" Target="https://www.boe.es/boe/dias/2020/01/24/pdfs/BOE-A-2020-1081.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e.es/boe/dias/2020/01/22/pdfs/BOE-A-2020-937.pdf" TargetMode="External"/><Relationship Id="rId20" Type="http://schemas.openxmlformats.org/officeDocument/2006/relationships/hyperlink" Target="https://www.boe.es/boe/dias/2020/01/22/pdfs/BOE-A-2020-940.pdf" TargetMode="External"/><Relationship Id="rId29" Type="http://schemas.openxmlformats.org/officeDocument/2006/relationships/hyperlink" Target="https://www.boe.es/diario_boe/txt.php?id=BOE-A-2020-964" TargetMode="External"/><Relationship Id="rId41" Type="http://schemas.openxmlformats.org/officeDocument/2006/relationships/hyperlink" Target="https://www.boe.es/diario_boe/txt.php?id=BOE-A-2020-1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857" TargetMode="External"/><Relationship Id="rId24" Type="http://schemas.openxmlformats.org/officeDocument/2006/relationships/hyperlink" Target="https://www.boe.es/boe/dias/2020/01/22/pdfs/BOE-A-2020-942.pdf" TargetMode="External"/><Relationship Id="rId32" Type="http://schemas.openxmlformats.org/officeDocument/2006/relationships/hyperlink" Target="https://www.boe.es/boe/dias/2020/01/23/pdfs/BOE-A-2020-1009.pdf" TargetMode="External"/><Relationship Id="rId37" Type="http://schemas.openxmlformats.org/officeDocument/2006/relationships/hyperlink" Target="https://www.boe.es/diario_boe/txt.php?id=BOE-A-2020-1053" TargetMode="External"/><Relationship Id="rId40" Type="http://schemas.openxmlformats.org/officeDocument/2006/relationships/hyperlink" Target="https://www.boe.es/boe/dias/2020/01/24/pdfs/BOE-A-2020-1082.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e.es/diario_boe/txt.php?id=BOE-A-2020-912" TargetMode="External"/><Relationship Id="rId23" Type="http://schemas.openxmlformats.org/officeDocument/2006/relationships/hyperlink" Target="https://www.boe.es/diario_boe/txt.php?id=BOE-A-2020-941" TargetMode="External"/><Relationship Id="rId28" Type="http://schemas.openxmlformats.org/officeDocument/2006/relationships/hyperlink" Target="https://www.boe.es/boe/dias/2020/01/22/pdfs/BOE-A-2020-964.pdf" TargetMode="External"/><Relationship Id="rId36" Type="http://schemas.openxmlformats.org/officeDocument/2006/relationships/hyperlink" Target="https://www.boe.es/boe/dias/2020/01/23/pdfs/BOE-A-2020-1053.pdf" TargetMode="External"/><Relationship Id="rId10" Type="http://schemas.openxmlformats.org/officeDocument/2006/relationships/hyperlink" Target="https://www.boe.es/boe/dias/2020/01/21/pdfs/BOE-A-2020-857.pdf" TargetMode="External"/><Relationship Id="rId19" Type="http://schemas.openxmlformats.org/officeDocument/2006/relationships/hyperlink" Target="https://www.boe.es/diario_boe/txt.php?id=BOE-A-2020-938" TargetMode="External"/><Relationship Id="rId31" Type="http://schemas.openxmlformats.org/officeDocument/2006/relationships/hyperlink" Target="https://www.boe.es/diario_boe/txt.php?id=BOE-A-2020-99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diario_boe/txt.php?id=BOE-A-2020-848" TargetMode="External"/><Relationship Id="rId14" Type="http://schemas.openxmlformats.org/officeDocument/2006/relationships/hyperlink" Target="https://www.boe.es/boe/dias/2020/01/22/pdfs/BOE-A-2020-912.pdf" TargetMode="External"/><Relationship Id="rId22" Type="http://schemas.openxmlformats.org/officeDocument/2006/relationships/hyperlink" Target="https://www.boe.es/boe/dias/2020/01/22/pdfs/BOE-A-2020-941.pdf" TargetMode="External"/><Relationship Id="rId27" Type="http://schemas.openxmlformats.org/officeDocument/2006/relationships/hyperlink" Target="https://www.boe.es/diario_boe/txt.php?id=BOE-A-2020-943" TargetMode="External"/><Relationship Id="rId30" Type="http://schemas.openxmlformats.org/officeDocument/2006/relationships/hyperlink" Target="https://www.boe.es/boe/dias/2020/01/22/pdfs/BOE-A-2020-990.pdf" TargetMode="External"/><Relationship Id="rId35" Type="http://schemas.openxmlformats.org/officeDocument/2006/relationships/hyperlink" Target="https://www.boe.es/diario_boe/txt.php?id=BOE-A-2020-1013" TargetMode="External"/><Relationship Id="rId43" Type="http://schemas.openxmlformats.org/officeDocument/2006/relationships/hyperlink" Target="https://www.boe.es/diario_boe/txt.php?id=BOE-A-2020-11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E171C-BBB5-4546-B2FA-7F6251F4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1593</Words>
  <Characters>8765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10338</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Gestha Difusión</cp:lastModifiedBy>
  <cp:revision>10</cp:revision>
  <cp:lastPrinted>2017-11-20T07:08:00Z</cp:lastPrinted>
  <dcterms:created xsi:type="dcterms:W3CDTF">2020-01-21T09:03:00Z</dcterms:created>
  <dcterms:modified xsi:type="dcterms:W3CDTF">2020-01-27T09:32:00Z</dcterms:modified>
</cp:coreProperties>
</file>