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DD316A">
        <w:rPr>
          <w:rFonts w:ascii="Times New Roman" w:hAnsi="Times New Roman"/>
          <w:b/>
          <w:sz w:val="28"/>
          <w:szCs w:val="28"/>
          <w:lang w:val="es-ES"/>
        </w:rPr>
        <w:t>25 DE AGOSTO AL 8</w:t>
      </w:r>
      <w:r>
        <w:rPr>
          <w:rFonts w:ascii="Times New Roman" w:hAnsi="Times New Roman"/>
          <w:b/>
          <w:sz w:val="28"/>
          <w:szCs w:val="28"/>
          <w:lang w:val="es-ES"/>
        </w:rPr>
        <w:t xml:space="preserve"> DE </w:t>
      </w:r>
      <w:r w:rsidR="00DD316A">
        <w:rPr>
          <w:rFonts w:ascii="Times New Roman" w:hAnsi="Times New Roman"/>
          <w:b/>
          <w:sz w:val="28"/>
          <w:szCs w:val="28"/>
          <w:lang w:val="es-ES"/>
        </w:rPr>
        <w:t>SEPTIEMBRE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6A16F4" w:rsidRDefault="006A16F4" w:rsidP="006A16F4">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S</w:t>
      </w:r>
      <w:r w:rsidR="008763A2">
        <w:rPr>
          <w:rFonts w:ascii="Times New Roman" w:hAnsi="Times New Roman"/>
          <w:b/>
          <w:sz w:val="28"/>
          <w:szCs w:val="28"/>
          <w:u w:val="single"/>
          <w:lang w:val="es-ES"/>
        </w:rPr>
        <w:t>ÁBADO</w:t>
      </w:r>
      <w:r>
        <w:rPr>
          <w:rFonts w:ascii="Times New Roman" w:hAnsi="Times New Roman"/>
          <w:b/>
          <w:sz w:val="28"/>
          <w:szCs w:val="28"/>
          <w:u w:val="single"/>
          <w:lang w:val="es-ES"/>
        </w:rPr>
        <w:t xml:space="preserve"> </w:t>
      </w:r>
      <w:bookmarkEnd w:id="0"/>
      <w:bookmarkEnd w:id="1"/>
      <w:bookmarkEnd w:id="2"/>
      <w:r>
        <w:rPr>
          <w:rFonts w:ascii="Times New Roman" w:hAnsi="Times New Roman"/>
          <w:b/>
          <w:sz w:val="28"/>
          <w:szCs w:val="28"/>
          <w:u w:val="single"/>
          <w:lang w:val="es-ES"/>
        </w:rPr>
        <w:t>1</w:t>
      </w:r>
      <w:r w:rsidR="00D20E24">
        <w:rPr>
          <w:rFonts w:ascii="Times New Roman" w:hAnsi="Times New Roman"/>
          <w:b/>
          <w:sz w:val="28"/>
          <w:szCs w:val="28"/>
          <w:u w:val="single"/>
          <w:lang w:val="es-ES"/>
        </w:rPr>
        <w:t xml:space="preserve"> DE SEPTIEMBRE</w:t>
      </w:r>
    </w:p>
    <w:p w:rsidR="006A16F4" w:rsidRDefault="006A16F4" w:rsidP="00627A12">
      <w:pPr>
        <w:jc w:val="both"/>
        <w:rPr>
          <w:rFonts w:ascii="Times New Roman" w:hAnsi="Times New Roman"/>
          <w:b/>
          <w:sz w:val="28"/>
          <w:szCs w:val="28"/>
          <w:lang w:val="es-ES"/>
        </w:rPr>
      </w:pPr>
    </w:p>
    <w:p w:rsidR="008763A2" w:rsidRDefault="008763A2" w:rsidP="008763A2">
      <w:pPr>
        <w:pStyle w:val="Ttulo3"/>
        <w:pBdr>
          <w:top w:val="single" w:sz="2" w:space="0" w:color="C0C9D2"/>
        </w:pBdr>
        <w:shd w:val="clear" w:color="auto" w:fill="FFFFFF"/>
        <w:spacing w:before="360"/>
        <w:rPr>
          <w:rFonts w:ascii="Verdana" w:hAnsi="Verdana"/>
          <w:color w:val="333333"/>
          <w:sz w:val="31"/>
          <w:szCs w:val="31"/>
          <w:lang w:val="es-ES"/>
        </w:rPr>
      </w:pPr>
      <w:bookmarkStart w:id="3" w:name="sec2123"/>
      <w:r w:rsidRPr="008763A2">
        <w:rPr>
          <w:rFonts w:ascii="Verdana" w:hAnsi="Verdana"/>
          <w:color w:val="000000"/>
          <w:sz w:val="25"/>
          <w:szCs w:val="25"/>
          <w:lang w:val="es-ES"/>
        </w:rPr>
        <w:t>III. Otras disposiciones</w:t>
      </w:r>
      <w:bookmarkEnd w:id="3"/>
    </w:p>
    <w:p w:rsidR="008763A2" w:rsidRDefault="008763A2" w:rsidP="008763A2">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8763A2" w:rsidRDefault="008763A2" w:rsidP="008763A2">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agosto de 2018, de la Subsecretaría, por la que se publica Convenio entre el Ministerio de Hacienda, la Agencia Estatal de Administración Tributaria, el Instituto de Estudios Fiscales y el Ministerio de Economía y Empresa, para la organización y el desarrollo de la XI Edición del curso denominado "Programa de Dirección Pública" para el personal directivo del Ministerio de Hacienda y del Ministerio de Economía y Empresa.</w:t>
      </w:r>
    </w:p>
    <w:p w:rsidR="008763A2" w:rsidRPr="008763A2" w:rsidRDefault="00EF2647" w:rsidP="008763A2">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7" w:tooltip="PDF firmado BOE-A-2018-12088" w:history="1">
        <w:r w:rsidR="008763A2" w:rsidRPr="008763A2">
          <w:rPr>
            <w:rStyle w:val="Hipervnculo"/>
            <w:rFonts w:ascii="Verdana" w:hAnsi="Verdana"/>
            <w:sz w:val="19"/>
            <w:szCs w:val="19"/>
            <w:lang w:val="en-US"/>
          </w:rPr>
          <w:t>PDF (BOE-A-2018-12088 - 5 </w:t>
        </w:r>
        <w:proofErr w:type="spellStart"/>
        <w:r w:rsidR="008763A2" w:rsidRPr="008763A2">
          <w:rPr>
            <w:rStyle w:val="Hipervnculo"/>
            <w:rFonts w:ascii="Verdana" w:hAnsi="Verdana"/>
            <w:sz w:val="19"/>
            <w:szCs w:val="19"/>
            <w:lang w:val="en-US"/>
          </w:rPr>
          <w:t>págs</w:t>
        </w:r>
        <w:proofErr w:type="spellEnd"/>
        <w:r w:rsidR="008763A2" w:rsidRPr="008763A2">
          <w:rPr>
            <w:rStyle w:val="Hipervnculo"/>
            <w:rFonts w:ascii="Verdana" w:hAnsi="Verdana"/>
            <w:sz w:val="19"/>
            <w:szCs w:val="19"/>
            <w:lang w:val="en-US"/>
          </w:rPr>
          <w:t>. - 195 KB)</w:t>
        </w:r>
      </w:hyperlink>
      <w:r w:rsidR="008763A2" w:rsidRPr="008763A2">
        <w:rPr>
          <w:rFonts w:ascii="Verdana" w:hAnsi="Verdana"/>
          <w:color w:val="333333"/>
          <w:sz w:val="19"/>
          <w:szCs w:val="19"/>
          <w:lang w:val="en-US"/>
        </w:rPr>
        <w:t> </w:t>
      </w:r>
    </w:p>
    <w:p w:rsidR="008763A2" w:rsidRDefault="00EF2647" w:rsidP="008763A2">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8-12088" w:history="1">
        <w:r w:rsidR="008763A2">
          <w:rPr>
            <w:rStyle w:val="Hipervnculo"/>
            <w:rFonts w:ascii="Verdana" w:hAnsi="Verdana"/>
            <w:sz w:val="19"/>
            <w:szCs w:val="19"/>
          </w:rPr>
          <w:t>Otros formatos</w:t>
        </w:r>
      </w:hyperlink>
    </w:p>
    <w:p w:rsidR="008763A2" w:rsidRDefault="008763A2" w:rsidP="008763A2">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agosto de 2018, de la Subsecretaría, por la que se publica el Convenio entre el Instituto de Estudios Fiscales y la Fundación EOI-Escuela de Organización Industrial, para la organización y el desarrollo de la XI Edición del curso denominado "Programa de Dirección Pública".</w:t>
      </w:r>
    </w:p>
    <w:p w:rsidR="008763A2" w:rsidRPr="008763A2" w:rsidRDefault="00EF2647" w:rsidP="008763A2">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9" w:tooltip="PDF firmado BOE-A-2018-12089" w:history="1">
        <w:r w:rsidR="008763A2" w:rsidRPr="008763A2">
          <w:rPr>
            <w:rStyle w:val="Hipervnculo"/>
            <w:rFonts w:ascii="Verdana" w:hAnsi="Verdana"/>
            <w:sz w:val="19"/>
            <w:szCs w:val="19"/>
            <w:lang w:val="en-US"/>
          </w:rPr>
          <w:t>PDF (BOE-A-2018-12089 - 9 </w:t>
        </w:r>
        <w:proofErr w:type="spellStart"/>
        <w:r w:rsidR="008763A2" w:rsidRPr="008763A2">
          <w:rPr>
            <w:rStyle w:val="Hipervnculo"/>
            <w:rFonts w:ascii="Verdana" w:hAnsi="Verdana"/>
            <w:sz w:val="19"/>
            <w:szCs w:val="19"/>
            <w:lang w:val="en-US"/>
          </w:rPr>
          <w:t>págs</w:t>
        </w:r>
        <w:proofErr w:type="spellEnd"/>
        <w:r w:rsidR="008763A2" w:rsidRPr="008763A2">
          <w:rPr>
            <w:rStyle w:val="Hipervnculo"/>
            <w:rFonts w:ascii="Verdana" w:hAnsi="Verdana"/>
            <w:sz w:val="19"/>
            <w:szCs w:val="19"/>
            <w:lang w:val="en-US"/>
          </w:rPr>
          <w:t>. - 774 KB)</w:t>
        </w:r>
      </w:hyperlink>
      <w:r w:rsidR="008763A2" w:rsidRPr="008763A2">
        <w:rPr>
          <w:rFonts w:ascii="Verdana" w:hAnsi="Verdana"/>
          <w:color w:val="333333"/>
          <w:sz w:val="19"/>
          <w:szCs w:val="19"/>
          <w:lang w:val="en-US"/>
        </w:rPr>
        <w:t> </w:t>
      </w:r>
    </w:p>
    <w:p w:rsidR="008763A2" w:rsidRDefault="00EF2647" w:rsidP="008763A2">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2089" w:history="1">
        <w:r w:rsidR="008763A2">
          <w:rPr>
            <w:rStyle w:val="Hipervnculo"/>
            <w:rFonts w:ascii="Verdana" w:hAnsi="Verdana"/>
            <w:sz w:val="19"/>
            <w:szCs w:val="19"/>
          </w:rPr>
          <w:t>Otros formatos</w:t>
        </w:r>
      </w:hyperlink>
    </w:p>
    <w:p w:rsidR="0078071A" w:rsidRDefault="0078071A" w:rsidP="0078071A">
      <w:pPr>
        <w:pStyle w:val="Ttulo3"/>
        <w:pBdr>
          <w:top w:val="single" w:sz="2" w:space="0" w:color="C0C9D2"/>
        </w:pBdr>
        <w:shd w:val="clear" w:color="auto" w:fill="FFFFFF"/>
        <w:spacing w:before="360"/>
        <w:rPr>
          <w:rFonts w:ascii="Verdana" w:hAnsi="Verdana"/>
          <w:color w:val="333333"/>
          <w:sz w:val="31"/>
          <w:szCs w:val="31"/>
          <w:lang w:val="es-ES"/>
        </w:rPr>
      </w:pPr>
      <w:bookmarkStart w:id="4" w:name="sec2122B"/>
      <w:r w:rsidRPr="0078071A">
        <w:rPr>
          <w:rFonts w:ascii="Verdana" w:hAnsi="Verdana"/>
          <w:color w:val="000000"/>
          <w:sz w:val="25"/>
          <w:szCs w:val="25"/>
          <w:lang w:val="es-ES"/>
        </w:rPr>
        <w:t>II. Autoridades y personal. - B. Oposiciones y concursos</w:t>
      </w:r>
      <w:bookmarkEnd w:id="4"/>
    </w:p>
    <w:p w:rsidR="0078071A" w:rsidRDefault="0078071A" w:rsidP="0078071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DEL INTERIOR</w:t>
      </w:r>
    </w:p>
    <w:p w:rsidR="0078071A" w:rsidRDefault="0078071A" w:rsidP="0078071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las Administraciones Públicas</w:t>
      </w:r>
    </w:p>
    <w:p w:rsidR="0078071A" w:rsidRDefault="0078071A" w:rsidP="0078071A">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agosto de 2018, de la Subsecretaría, por la que se convoca la provisión de puestos de trabajo por el sistema de libre designación.</w:t>
      </w:r>
    </w:p>
    <w:p w:rsidR="0078071A" w:rsidRPr="0078071A" w:rsidRDefault="0078071A" w:rsidP="0078071A">
      <w:pPr>
        <w:pStyle w:val="puntopdf"/>
        <w:numPr>
          <w:ilvl w:val="1"/>
          <w:numId w:val="39"/>
        </w:numPr>
        <w:pBdr>
          <w:bottom w:val="single" w:sz="6" w:space="12" w:color="F4F4F4"/>
        </w:pBdr>
        <w:shd w:val="clear" w:color="auto" w:fill="FFFFFF"/>
        <w:rPr>
          <w:rFonts w:ascii="Verdana" w:hAnsi="Verdana"/>
          <w:color w:val="333333"/>
          <w:sz w:val="19"/>
          <w:szCs w:val="19"/>
          <w:lang w:val="en-US"/>
        </w:rPr>
      </w:pPr>
      <w:hyperlink r:id="rId11" w:tooltip="PDF firmado BOE-A-2018-12059" w:history="1">
        <w:r w:rsidRPr="0078071A">
          <w:rPr>
            <w:rStyle w:val="Hipervnculo"/>
            <w:rFonts w:ascii="Verdana" w:hAnsi="Verdana"/>
            <w:sz w:val="19"/>
            <w:szCs w:val="19"/>
            <w:lang w:val="en-US"/>
          </w:rPr>
          <w:t>PDF (BOE-A-2018-12059 - 4 </w:t>
        </w:r>
        <w:proofErr w:type="spellStart"/>
        <w:r w:rsidRPr="0078071A">
          <w:rPr>
            <w:rStyle w:val="Hipervnculo"/>
            <w:rFonts w:ascii="Verdana" w:hAnsi="Verdana"/>
            <w:sz w:val="19"/>
            <w:szCs w:val="19"/>
            <w:lang w:val="en-US"/>
          </w:rPr>
          <w:t>págs</w:t>
        </w:r>
        <w:proofErr w:type="spellEnd"/>
        <w:r w:rsidRPr="0078071A">
          <w:rPr>
            <w:rStyle w:val="Hipervnculo"/>
            <w:rFonts w:ascii="Verdana" w:hAnsi="Verdana"/>
            <w:sz w:val="19"/>
            <w:szCs w:val="19"/>
            <w:lang w:val="en-US"/>
          </w:rPr>
          <w:t>. - 301 KB)</w:t>
        </w:r>
      </w:hyperlink>
      <w:r w:rsidRPr="0078071A">
        <w:rPr>
          <w:rFonts w:ascii="Verdana" w:hAnsi="Verdana"/>
          <w:color w:val="333333"/>
          <w:sz w:val="19"/>
          <w:szCs w:val="19"/>
          <w:lang w:val="en-US"/>
        </w:rPr>
        <w:t> </w:t>
      </w:r>
    </w:p>
    <w:p w:rsidR="0078071A" w:rsidRDefault="0078071A" w:rsidP="0078071A">
      <w:pPr>
        <w:pStyle w:val="puntomas"/>
        <w:numPr>
          <w:ilvl w:val="1"/>
          <w:numId w:val="3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8-12059" w:history="1">
        <w:r>
          <w:rPr>
            <w:rStyle w:val="Hipervnculo"/>
            <w:rFonts w:ascii="Verdana" w:hAnsi="Verdana"/>
            <w:sz w:val="19"/>
            <w:szCs w:val="19"/>
          </w:rPr>
          <w:t>Otros formatos</w:t>
        </w:r>
      </w:hyperlink>
    </w:p>
    <w:p w:rsidR="000C6C7F" w:rsidRDefault="000C6C7F" w:rsidP="000C6C7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TRABAJO, MIGRACIONES Y SEGURIDAD SOCIAL</w:t>
      </w:r>
    </w:p>
    <w:p w:rsidR="000C6C7F" w:rsidRDefault="000C6C7F" w:rsidP="000C6C7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0C6C7F" w:rsidRDefault="000C6C7F" w:rsidP="000C6C7F">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julio de 2018, de la Subsecretaría, por la que se convoca la provisión de puestos de trabajo por el sistema de libre designación.</w:t>
      </w:r>
    </w:p>
    <w:p w:rsidR="000C6C7F" w:rsidRPr="000C6C7F" w:rsidRDefault="000C6C7F" w:rsidP="000C6C7F">
      <w:pPr>
        <w:pStyle w:val="puntopdf"/>
        <w:numPr>
          <w:ilvl w:val="1"/>
          <w:numId w:val="40"/>
        </w:numPr>
        <w:pBdr>
          <w:bottom w:val="single" w:sz="6" w:space="12" w:color="F4F4F4"/>
        </w:pBdr>
        <w:shd w:val="clear" w:color="auto" w:fill="FFFFFF"/>
        <w:rPr>
          <w:rFonts w:ascii="Verdana" w:hAnsi="Verdana"/>
          <w:color w:val="333333"/>
          <w:sz w:val="19"/>
          <w:szCs w:val="19"/>
          <w:lang w:val="en-US"/>
        </w:rPr>
      </w:pPr>
      <w:hyperlink r:id="rId13" w:tooltip="PDF firmado BOE-A-2018-12063" w:history="1">
        <w:r w:rsidRPr="000C6C7F">
          <w:rPr>
            <w:rStyle w:val="Hipervnculo"/>
            <w:rFonts w:ascii="Verdana" w:hAnsi="Verdana"/>
            <w:sz w:val="19"/>
            <w:szCs w:val="19"/>
            <w:lang w:val="en-US"/>
          </w:rPr>
          <w:t>PDF (BOE-A-2018-12063 - 3 </w:t>
        </w:r>
        <w:proofErr w:type="spellStart"/>
        <w:r w:rsidRPr="000C6C7F">
          <w:rPr>
            <w:rStyle w:val="Hipervnculo"/>
            <w:rFonts w:ascii="Verdana" w:hAnsi="Verdana"/>
            <w:sz w:val="19"/>
            <w:szCs w:val="19"/>
            <w:lang w:val="en-US"/>
          </w:rPr>
          <w:t>págs</w:t>
        </w:r>
        <w:proofErr w:type="spellEnd"/>
        <w:r w:rsidRPr="000C6C7F">
          <w:rPr>
            <w:rStyle w:val="Hipervnculo"/>
            <w:rFonts w:ascii="Verdana" w:hAnsi="Verdana"/>
            <w:sz w:val="19"/>
            <w:szCs w:val="19"/>
            <w:lang w:val="en-US"/>
          </w:rPr>
          <w:t>. - 201 KB)</w:t>
        </w:r>
      </w:hyperlink>
      <w:r w:rsidRPr="000C6C7F">
        <w:rPr>
          <w:rFonts w:ascii="Verdana" w:hAnsi="Verdana"/>
          <w:color w:val="333333"/>
          <w:sz w:val="19"/>
          <w:szCs w:val="19"/>
          <w:lang w:val="en-US"/>
        </w:rPr>
        <w:t> </w:t>
      </w:r>
    </w:p>
    <w:p w:rsidR="000C6C7F" w:rsidRDefault="000C6C7F" w:rsidP="000C6C7F">
      <w:pPr>
        <w:pStyle w:val="puntomas"/>
        <w:numPr>
          <w:ilvl w:val="1"/>
          <w:numId w:val="4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8-12063" w:history="1">
        <w:r>
          <w:rPr>
            <w:rStyle w:val="Hipervnculo"/>
            <w:rFonts w:ascii="Verdana" w:hAnsi="Verdana"/>
            <w:sz w:val="19"/>
            <w:szCs w:val="19"/>
          </w:rPr>
          <w:t>Otros formatos</w:t>
        </w:r>
      </w:hyperlink>
    </w:p>
    <w:p w:rsidR="000C6C7F" w:rsidRDefault="000C6C7F" w:rsidP="000C6C7F">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agosto de 2018, de la Subsecretaría, por la que se convoca la provisión de puesto de trabajo por el sistema de libre designación.</w:t>
      </w:r>
    </w:p>
    <w:p w:rsidR="000C6C7F" w:rsidRPr="000C6C7F" w:rsidRDefault="000C6C7F" w:rsidP="000C6C7F">
      <w:pPr>
        <w:pStyle w:val="puntopdf"/>
        <w:numPr>
          <w:ilvl w:val="1"/>
          <w:numId w:val="40"/>
        </w:numPr>
        <w:pBdr>
          <w:bottom w:val="single" w:sz="6" w:space="12" w:color="F4F4F4"/>
        </w:pBdr>
        <w:shd w:val="clear" w:color="auto" w:fill="FFFFFF"/>
        <w:rPr>
          <w:rFonts w:ascii="Verdana" w:hAnsi="Verdana"/>
          <w:color w:val="333333"/>
          <w:sz w:val="19"/>
          <w:szCs w:val="19"/>
          <w:lang w:val="en-US"/>
        </w:rPr>
      </w:pPr>
      <w:hyperlink r:id="rId15" w:tooltip="PDF firmado BOE-A-2018-12065" w:history="1">
        <w:r w:rsidRPr="000C6C7F">
          <w:rPr>
            <w:rStyle w:val="Hipervnculo"/>
            <w:rFonts w:ascii="Verdana" w:hAnsi="Verdana"/>
            <w:sz w:val="19"/>
            <w:szCs w:val="19"/>
            <w:lang w:val="en-US"/>
          </w:rPr>
          <w:t>PDF (BOE-A-2018-12065 - 4 </w:t>
        </w:r>
        <w:proofErr w:type="spellStart"/>
        <w:r w:rsidRPr="000C6C7F">
          <w:rPr>
            <w:rStyle w:val="Hipervnculo"/>
            <w:rFonts w:ascii="Verdana" w:hAnsi="Verdana"/>
            <w:sz w:val="19"/>
            <w:szCs w:val="19"/>
            <w:lang w:val="en-US"/>
          </w:rPr>
          <w:t>págs</w:t>
        </w:r>
        <w:proofErr w:type="spellEnd"/>
        <w:r w:rsidRPr="000C6C7F">
          <w:rPr>
            <w:rStyle w:val="Hipervnculo"/>
            <w:rFonts w:ascii="Verdana" w:hAnsi="Verdana"/>
            <w:sz w:val="19"/>
            <w:szCs w:val="19"/>
            <w:lang w:val="en-US"/>
          </w:rPr>
          <w:t>. - 250 KB)</w:t>
        </w:r>
      </w:hyperlink>
      <w:r w:rsidRPr="000C6C7F">
        <w:rPr>
          <w:rFonts w:ascii="Verdana" w:hAnsi="Verdana"/>
          <w:color w:val="333333"/>
          <w:sz w:val="19"/>
          <w:szCs w:val="19"/>
          <w:lang w:val="en-US"/>
        </w:rPr>
        <w:t> </w:t>
      </w:r>
    </w:p>
    <w:p w:rsidR="000C6C7F" w:rsidRDefault="000C6C7F" w:rsidP="000C6C7F">
      <w:pPr>
        <w:pStyle w:val="puntomas"/>
        <w:numPr>
          <w:ilvl w:val="1"/>
          <w:numId w:val="4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8-12065" w:history="1">
        <w:r>
          <w:rPr>
            <w:rStyle w:val="Hipervnculo"/>
            <w:rFonts w:ascii="Verdana" w:hAnsi="Verdana"/>
            <w:sz w:val="19"/>
            <w:szCs w:val="19"/>
          </w:rPr>
          <w:t>Otros formatos</w:t>
        </w:r>
      </w:hyperlink>
    </w:p>
    <w:p w:rsidR="000C6C7F" w:rsidRDefault="000C6C7F" w:rsidP="000C6C7F">
      <w:pPr>
        <w:pStyle w:val="Ttulo3"/>
        <w:pBdr>
          <w:top w:val="single" w:sz="2" w:space="0" w:color="C0C9D2"/>
        </w:pBdr>
        <w:shd w:val="clear" w:color="auto" w:fill="FFFFFF"/>
        <w:spacing w:before="360"/>
        <w:rPr>
          <w:rFonts w:ascii="Verdana" w:hAnsi="Verdana"/>
          <w:color w:val="333333"/>
          <w:sz w:val="31"/>
          <w:szCs w:val="31"/>
          <w:lang w:val="es-ES"/>
        </w:rPr>
      </w:pPr>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proofErr w:type="spellEnd"/>
    </w:p>
    <w:p w:rsidR="000C6C7F" w:rsidRDefault="000C6C7F" w:rsidP="000C6C7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Convenios</w:t>
      </w:r>
    </w:p>
    <w:p w:rsidR="000C6C7F" w:rsidRDefault="000C6C7F" w:rsidP="000C6C7F">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agosto de 2018, de la Subsecretaría, por la que se publica Convenio entre el Ministerio de Hacienda, la Agencia Estatal de Administración Tributaria, el Instituto de Estudios Fiscales y el Ministerio de Economía y Empresa, para la organización y el desarrollo de la XI Edición del curso denominado "Programa de Dirección Pública" para el personal directivo del Ministerio de Hacienda y del Ministerio de Economía y Empresa.</w:t>
      </w:r>
    </w:p>
    <w:p w:rsidR="000C6C7F" w:rsidRPr="000C6C7F" w:rsidRDefault="000C6C7F" w:rsidP="000C6C7F">
      <w:pPr>
        <w:pStyle w:val="puntopdf"/>
        <w:numPr>
          <w:ilvl w:val="1"/>
          <w:numId w:val="43"/>
        </w:numPr>
        <w:pBdr>
          <w:bottom w:val="single" w:sz="6" w:space="12" w:color="F4F4F4"/>
        </w:pBdr>
        <w:shd w:val="clear" w:color="auto" w:fill="FFFFFF"/>
        <w:rPr>
          <w:rFonts w:ascii="Verdana" w:hAnsi="Verdana"/>
          <w:color w:val="333333"/>
          <w:sz w:val="19"/>
          <w:szCs w:val="19"/>
          <w:lang w:val="en-US"/>
        </w:rPr>
      </w:pPr>
      <w:hyperlink r:id="rId17" w:tooltip="PDF firmado BOE-A-2018-12088" w:history="1">
        <w:r w:rsidRPr="000C6C7F">
          <w:rPr>
            <w:rStyle w:val="Hipervnculo"/>
            <w:rFonts w:ascii="Verdana" w:hAnsi="Verdana"/>
            <w:sz w:val="19"/>
            <w:szCs w:val="19"/>
            <w:lang w:val="en-US"/>
          </w:rPr>
          <w:t>PDF (BOE-A-2018-12088 - 5 </w:t>
        </w:r>
        <w:proofErr w:type="spellStart"/>
        <w:r w:rsidRPr="000C6C7F">
          <w:rPr>
            <w:rStyle w:val="Hipervnculo"/>
            <w:rFonts w:ascii="Verdana" w:hAnsi="Verdana"/>
            <w:sz w:val="19"/>
            <w:szCs w:val="19"/>
            <w:lang w:val="en-US"/>
          </w:rPr>
          <w:t>págs</w:t>
        </w:r>
        <w:proofErr w:type="spellEnd"/>
        <w:r w:rsidRPr="000C6C7F">
          <w:rPr>
            <w:rStyle w:val="Hipervnculo"/>
            <w:rFonts w:ascii="Verdana" w:hAnsi="Verdana"/>
            <w:sz w:val="19"/>
            <w:szCs w:val="19"/>
            <w:lang w:val="en-US"/>
          </w:rPr>
          <w:t>. - 195 KB)</w:t>
        </w:r>
      </w:hyperlink>
      <w:r w:rsidRPr="000C6C7F">
        <w:rPr>
          <w:rFonts w:ascii="Verdana" w:hAnsi="Verdana"/>
          <w:color w:val="333333"/>
          <w:sz w:val="19"/>
          <w:szCs w:val="19"/>
          <w:lang w:val="en-US"/>
        </w:rPr>
        <w:t> </w:t>
      </w:r>
    </w:p>
    <w:p w:rsidR="000C6C7F" w:rsidRDefault="000C6C7F" w:rsidP="000C6C7F">
      <w:pPr>
        <w:pStyle w:val="puntomas"/>
        <w:numPr>
          <w:ilvl w:val="1"/>
          <w:numId w:val="4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8-12088" w:history="1">
        <w:r>
          <w:rPr>
            <w:rStyle w:val="Hipervnculo"/>
            <w:rFonts w:ascii="Verdana" w:hAnsi="Verdana"/>
            <w:sz w:val="19"/>
            <w:szCs w:val="19"/>
          </w:rPr>
          <w:t>Otros formatos</w:t>
        </w:r>
      </w:hyperlink>
    </w:p>
    <w:p w:rsidR="000C6C7F" w:rsidRDefault="000C6C7F" w:rsidP="000C6C7F">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agosto de 2018, de la Subsecretaría, por la que se publica el Convenio entre el Instituto de Estudios Fiscales y la Fundación EOI-Escuela de Organización Industrial, para la organización y el desarrollo de la XI Edición del curso denominado "Programa de Dirección Pública".</w:t>
      </w:r>
    </w:p>
    <w:p w:rsidR="000C6C7F" w:rsidRPr="000C6C7F" w:rsidRDefault="000C6C7F" w:rsidP="000C6C7F">
      <w:pPr>
        <w:pStyle w:val="puntopdf"/>
        <w:numPr>
          <w:ilvl w:val="1"/>
          <w:numId w:val="43"/>
        </w:numPr>
        <w:pBdr>
          <w:bottom w:val="single" w:sz="6" w:space="12" w:color="F4F4F4"/>
        </w:pBdr>
        <w:shd w:val="clear" w:color="auto" w:fill="FFFFFF"/>
        <w:rPr>
          <w:rFonts w:ascii="Verdana" w:hAnsi="Verdana"/>
          <w:color w:val="333333"/>
          <w:sz w:val="19"/>
          <w:szCs w:val="19"/>
          <w:lang w:val="en-US"/>
        </w:rPr>
      </w:pPr>
      <w:hyperlink r:id="rId19" w:tooltip="PDF firmado BOE-A-2018-12089" w:history="1">
        <w:r w:rsidRPr="000C6C7F">
          <w:rPr>
            <w:rStyle w:val="Hipervnculo"/>
            <w:rFonts w:ascii="Verdana" w:hAnsi="Verdana"/>
            <w:sz w:val="19"/>
            <w:szCs w:val="19"/>
            <w:lang w:val="en-US"/>
          </w:rPr>
          <w:t>PDF (BOE-A-2018-12089 - 9 </w:t>
        </w:r>
        <w:proofErr w:type="spellStart"/>
        <w:r w:rsidRPr="000C6C7F">
          <w:rPr>
            <w:rStyle w:val="Hipervnculo"/>
            <w:rFonts w:ascii="Verdana" w:hAnsi="Verdana"/>
            <w:sz w:val="19"/>
            <w:szCs w:val="19"/>
            <w:lang w:val="en-US"/>
          </w:rPr>
          <w:t>págs</w:t>
        </w:r>
        <w:proofErr w:type="spellEnd"/>
        <w:r w:rsidRPr="000C6C7F">
          <w:rPr>
            <w:rStyle w:val="Hipervnculo"/>
            <w:rFonts w:ascii="Verdana" w:hAnsi="Verdana"/>
            <w:sz w:val="19"/>
            <w:szCs w:val="19"/>
            <w:lang w:val="en-US"/>
          </w:rPr>
          <w:t>. - 774 KB)</w:t>
        </w:r>
      </w:hyperlink>
      <w:r w:rsidRPr="000C6C7F">
        <w:rPr>
          <w:rFonts w:ascii="Verdana" w:hAnsi="Verdana"/>
          <w:color w:val="333333"/>
          <w:sz w:val="19"/>
          <w:szCs w:val="19"/>
          <w:lang w:val="en-US"/>
        </w:rPr>
        <w:t> </w:t>
      </w:r>
    </w:p>
    <w:p w:rsidR="000C6C7F" w:rsidRDefault="000C6C7F" w:rsidP="000C6C7F">
      <w:pPr>
        <w:pStyle w:val="puntomas"/>
        <w:numPr>
          <w:ilvl w:val="1"/>
          <w:numId w:val="4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8-12089" w:history="1">
        <w:r>
          <w:rPr>
            <w:rStyle w:val="Hipervnculo"/>
            <w:rFonts w:ascii="Verdana" w:hAnsi="Verdana"/>
            <w:sz w:val="19"/>
            <w:szCs w:val="19"/>
          </w:rPr>
          <w:t>Otros formatos</w:t>
        </w:r>
      </w:hyperlink>
    </w:p>
    <w:p w:rsidR="008763A2" w:rsidRDefault="008763A2" w:rsidP="00627A12">
      <w:pPr>
        <w:jc w:val="both"/>
        <w:rPr>
          <w:rFonts w:ascii="Times New Roman" w:hAnsi="Times New Roman"/>
          <w:b/>
          <w:sz w:val="28"/>
          <w:szCs w:val="28"/>
          <w:lang w:val="es-ES"/>
        </w:rPr>
      </w:pPr>
    </w:p>
    <w:p w:rsidR="00C158A4" w:rsidRDefault="00C158A4" w:rsidP="00C158A4">
      <w:pPr>
        <w:jc w:val="both"/>
        <w:rPr>
          <w:rFonts w:ascii="Times New Roman" w:hAnsi="Times New Roman"/>
          <w:b/>
          <w:sz w:val="28"/>
          <w:szCs w:val="28"/>
          <w:u w:val="single"/>
          <w:lang w:val="es-ES"/>
        </w:rPr>
      </w:pPr>
    </w:p>
    <w:p w:rsidR="00C158A4" w:rsidRDefault="00C158A4" w:rsidP="00C158A4">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9C0ADF">
        <w:rPr>
          <w:rFonts w:ascii="Times New Roman" w:hAnsi="Times New Roman"/>
          <w:b/>
          <w:sz w:val="28"/>
          <w:szCs w:val="28"/>
          <w:u w:val="single"/>
          <w:lang w:val="es-ES"/>
        </w:rPr>
        <w:t>3</w:t>
      </w:r>
      <w:r>
        <w:rPr>
          <w:rFonts w:ascii="Times New Roman" w:hAnsi="Times New Roman"/>
          <w:b/>
          <w:sz w:val="28"/>
          <w:szCs w:val="28"/>
          <w:u w:val="single"/>
          <w:lang w:val="es-ES"/>
        </w:rPr>
        <w:t xml:space="preserve"> DE SEPTIEMBRE</w:t>
      </w:r>
    </w:p>
    <w:p w:rsidR="00627A12" w:rsidRDefault="00627A12" w:rsidP="00627A12">
      <w:pPr>
        <w:jc w:val="both"/>
        <w:rPr>
          <w:rFonts w:ascii="Times New Roman" w:hAnsi="Times New Roman"/>
          <w:b/>
          <w:sz w:val="28"/>
          <w:szCs w:val="28"/>
          <w:lang w:val="es-ES"/>
        </w:rPr>
      </w:pPr>
    </w:p>
    <w:p w:rsidR="0078071A" w:rsidRDefault="0078071A" w:rsidP="0078071A">
      <w:pPr>
        <w:pStyle w:val="Ttulo3"/>
        <w:pBdr>
          <w:top w:val="single" w:sz="2" w:space="0" w:color="C0C9D2"/>
        </w:pBdr>
        <w:shd w:val="clear" w:color="auto" w:fill="FFFFFF"/>
        <w:spacing w:before="360"/>
        <w:rPr>
          <w:rFonts w:ascii="Verdana" w:hAnsi="Verdana"/>
          <w:color w:val="333333"/>
          <w:sz w:val="31"/>
          <w:szCs w:val="31"/>
          <w:lang w:val="es-ES"/>
        </w:rPr>
      </w:pPr>
      <w:bookmarkStart w:id="5" w:name="sec2132B"/>
      <w:r w:rsidRPr="0078071A">
        <w:rPr>
          <w:rFonts w:ascii="Verdana" w:hAnsi="Verdana"/>
          <w:color w:val="000000"/>
          <w:sz w:val="25"/>
          <w:szCs w:val="25"/>
          <w:lang w:val="es-ES"/>
        </w:rPr>
        <w:t>II. Autoridades y personal. - B. Oposiciones y concursos</w:t>
      </w:r>
      <w:bookmarkEnd w:id="5"/>
    </w:p>
    <w:p w:rsidR="00C158A4" w:rsidRDefault="00C158A4" w:rsidP="00C158A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C158A4" w:rsidRDefault="00C158A4" w:rsidP="00C158A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C158A4" w:rsidRDefault="00C158A4" w:rsidP="00C158A4">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agosto de 2018, de la Subsecretaría, por la que se resuelve la convocatoria de libre designación, efectuada por Resolución de 3 de abril de 2018.</w:t>
      </w:r>
    </w:p>
    <w:p w:rsidR="00C158A4" w:rsidRDefault="00EF2647" w:rsidP="00C158A4">
      <w:pPr>
        <w:pStyle w:val="puntopdf"/>
        <w:numPr>
          <w:ilvl w:val="1"/>
          <w:numId w:val="22"/>
        </w:numPr>
        <w:pBdr>
          <w:bottom w:val="single" w:sz="6" w:space="12" w:color="F4F4F4"/>
        </w:pBdr>
        <w:shd w:val="clear" w:color="auto" w:fill="FFFFFF"/>
        <w:rPr>
          <w:rFonts w:ascii="Verdana" w:hAnsi="Verdana"/>
          <w:color w:val="333333"/>
          <w:sz w:val="19"/>
          <w:szCs w:val="19"/>
        </w:rPr>
      </w:pPr>
      <w:hyperlink r:id="rId21" w:tooltip="PDF firmado BOE-A-2018-12103" w:history="1">
        <w:r w:rsidR="00C158A4">
          <w:rPr>
            <w:rStyle w:val="Hipervnculo"/>
            <w:rFonts w:ascii="Verdana" w:hAnsi="Verdana"/>
            <w:sz w:val="19"/>
            <w:szCs w:val="19"/>
          </w:rPr>
          <w:t>PDF (BOE-A-2018-12103 - 1 pág. - 150 KB)</w:t>
        </w:r>
      </w:hyperlink>
      <w:r w:rsidR="00C158A4">
        <w:rPr>
          <w:rFonts w:ascii="Verdana" w:hAnsi="Verdana"/>
          <w:color w:val="333333"/>
          <w:sz w:val="19"/>
          <w:szCs w:val="19"/>
        </w:rPr>
        <w:t> </w:t>
      </w:r>
    </w:p>
    <w:p w:rsidR="00C158A4" w:rsidRDefault="00EF2647" w:rsidP="00C158A4">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8-12103" w:history="1">
        <w:r w:rsidR="00C158A4">
          <w:rPr>
            <w:rStyle w:val="Hipervnculo"/>
            <w:rFonts w:ascii="Verdana" w:hAnsi="Verdana"/>
            <w:sz w:val="19"/>
            <w:szCs w:val="19"/>
          </w:rPr>
          <w:t>Otros formatos</w:t>
        </w:r>
      </w:hyperlink>
    </w:p>
    <w:p w:rsidR="00C158A4" w:rsidRDefault="00C158A4" w:rsidP="00627A12">
      <w:pPr>
        <w:jc w:val="both"/>
        <w:rPr>
          <w:rFonts w:ascii="Times New Roman" w:hAnsi="Times New Roman"/>
          <w:b/>
          <w:sz w:val="28"/>
          <w:szCs w:val="28"/>
          <w:lang w:val="es-ES"/>
        </w:rPr>
      </w:pPr>
    </w:p>
    <w:p w:rsidR="0068331E" w:rsidRDefault="0068331E" w:rsidP="0068331E">
      <w:pPr>
        <w:jc w:val="both"/>
        <w:rPr>
          <w:rFonts w:ascii="Times New Roman" w:hAnsi="Times New Roman"/>
          <w:b/>
          <w:sz w:val="28"/>
          <w:szCs w:val="28"/>
          <w:u w:val="single"/>
          <w:lang w:val="es-ES"/>
        </w:rPr>
      </w:pPr>
    </w:p>
    <w:p w:rsidR="0068331E" w:rsidRDefault="0068331E" w:rsidP="0068331E">
      <w:pPr>
        <w:jc w:val="both"/>
        <w:rPr>
          <w:rFonts w:ascii="Times New Roman" w:hAnsi="Times New Roman"/>
          <w:b/>
          <w:sz w:val="28"/>
          <w:szCs w:val="28"/>
          <w:u w:val="single"/>
          <w:lang w:val="es-ES"/>
        </w:rPr>
      </w:pPr>
    </w:p>
    <w:p w:rsidR="0068331E" w:rsidRDefault="0068331E" w:rsidP="0068331E">
      <w:pPr>
        <w:jc w:val="both"/>
        <w:rPr>
          <w:rFonts w:ascii="Times New Roman" w:hAnsi="Times New Roman"/>
          <w:b/>
          <w:sz w:val="28"/>
          <w:szCs w:val="28"/>
          <w:u w:val="single"/>
          <w:lang w:val="es-ES"/>
        </w:rPr>
      </w:pPr>
    </w:p>
    <w:p w:rsidR="0068331E" w:rsidRDefault="0068331E" w:rsidP="0068331E">
      <w:pPr>
        <w:jc w:val="both"/>
        <w:rPr>
          <w:rFonts w:ascii="Times New Roman" w:hAnsi="Times New Roman"/>
          <w:b/>
          <w:sz w:val="28"/>
          <w:szCs w:val="28"/>
          <w:u w:val="single"/>
          <w:lang w:val="es-ES"/>
        </w:rPr>
      </w:pPr>
    </w:p>
    <w:p w:rsidR="0068331E" w:rsidRDefault="0068331E" w:rsidP="0068331E">
      <w:pPr>
        <w:jc w:val="both"/>
        <w:rPr>
          <w:rFonts w:ascii="Times New Roman" w:hAnsi="Times New Roman"/>
          <w:b/>
          <w:sz w:val="28"/>
          <w:szCs w:val="28"/>
          <w:u w:val="single"/>
          <w:lang w:val="es-ES"/>
        </w:rPr>
      </w:pPr>
    </w:p>
    <w:p w:rsidR="0078071A" w:rsidRDefault="0078071A" w:rsidP="0078071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INDUSTRIA, COMERCIO Y TURISMO</w:t>
      </w:r>
    </w:p>
    <w:p w:rsidR="0078071A" w:rsidRDefault="0078071A" w:rsidP="0078071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A1, A2, C1 y C2</w:t>
      </w:r>
    </w:p>
    <w:p w:rsidR="0078071A" w:rsidRDefault="0078071A" w:rsidP="0078071A">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agosto de 2018, de la Subsecretaría, por la que se convoca concurso específico para la provisión de puestos de trabajo en la Oficina Española de Patentes y Marcas, O.A.</w:t>
      </w:r>
    </w:p>
    <w:p w:rsidR="0078071A" w:rsidRPr="0078071A" w:rsidRDefault="0078071A" w:rsidP="0078071A">
      <w:pPr>
        <w:pStyle w:val="puntopdf"/>
        <w:numPr>
          <w:ilvl w:val="1"/>
          <w:numId w:val="33"/>
        </w:numPr>
        <w:pBdr>
          <w:bottom w:val="single" w:sz="6" w:space="12" w:color="F4F4F4"/>
        </w:pBdr>
        <w:shd w:val="clear" w:color="auto" w:fill="FFFFFF"/>
        <w:rPr>
          <w:rFonts w:ascii="Verdana" w:hAnsi="Verdana"/>
          <w:color w:val="333333"/>
          <w:sz w:val="19"/>
          <w:szCs w:val="19"/>
          <w:lang w:val="en-US"/>
        </w:rPr>
      </w:pPr>
      <w:hyperlink r:id="rId23" w:tooltip="PDF firmado BOE-A-2018-12119" w:history="1">
        <w:r w:rsidRPr="0078071A">
          <w:rPr>
            <w:rStyle w:val="Hipervnculo"/>
            <w:rFonts w:ascii="Verdana" w:hAnsi="Verdana"/>
            <w:sz w:val="19"/>
            <w:szCs w:val="19"/>
            <w:lang w:val="en-US"/>
          </w:rPr>
          <w:t>PDF (BOE-A-2018-12119 - 20 </w:t>
        </w:r>
        <w:proofErr w:type="spellStart"/>
        <w:r w:rsidRPr="0078071A">
          <w:rPr>
            <w:rStyle w:val="Hipervnculo"/>
            <w:rFonts w:ascii="Verdana" w:hAnsi="Verdana"/>
            <w:sz w:val="19"/>
            <w:szCs w:val="19"/>
            <w:lang w:val="en-US"/>
          </w:rPr>
          <w:t>págs</w:t>
        </w:r>
        <w:proofErr w:type="spellEnd"/>
        <w:r w:rsidRPr="0078071A">
          <w:rPr>
            <w:rStyle w:val="Hipervnculo"/>
            <w:rFonts w:ascii="Verdana" w:hAnsi="Verdana"/>
            <w:sz w:val="19"/>
            <w:szCs w:val="19"/>
            <w:lang w:val="en-US"/>
          </w:rPr>
          <w:t>. - 1.743 KB)</w:t>
        </w:r>
      </w:hyperlink>
      <w:r w:rsidRPr="0078071A">
        <w:rPr>
          <w:rFonts w:ascii="Verdana" w:hAnsi="Verdana"/>
          <w:color w:val="333333"/>
          <w:sz w:val="19"/>
          <w:szCs w:val="19"/>
          <w:lang w:val="en-US"/>
        </w:rPr>
        <w:t> </w:t>
      </w:r>
    </w:p>
    <w:p w:rsidR="0078071A" w:rsidRDefault="0078071A" w:rsidP="0078071A">
      <w:pPr>
        <w:pStyle w:val="puntomas"/>
        <w:numPr>
          <w:ilvl w:val="1"/>
          <w:numId w:val="3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8-12119" w:history="1">
        <w:r>
          <w:rPr>
            <w:rStyle w:val="Hipervnculo"/>
            <w:rFonts w:ascii="Verdana" w:hAnsi="Verdana"/>
            <w:sz w:val="19"/>
            <w:szCs w:val="19"/>
          </w:rPr>
          <w:t>Otros formatos</w:t>
        </w:r>
      </w:hyperlink>
    </w:p>
    <w:p w:rsidR="0078071A" w:rsidRDefault="0078071A" w:rsidP="0078071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A2, C1 y C2</w:t>
      </w:r>
    </w:p>
    <w:p w:rsidR="0078071A" w:rsidRDefault="0078071A" w:rsidP="0078071A">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agosto de 2018, de la Subsecretaría, por la que se convoca concurso general para la provisión de puestos de trabajo en la Oficina Española de Patentes y Marcas, O.A.</w:t>
      </w:r>
    </w:p>
    <w:p w:rsidR="0078071A" w:rsidRPr="0078071A" w:rsidRDefault="0078071A" w:rsidP="0078071A">
      <w:pPr>
        <w:pStyle w:val="puntopdf"/>
        <w:numPr>
          <w:ilvl w:val="1"/>
          <w:numId w:val="34"/>
        </w:numPr>
        <w:pBdr>
          <w:bottom w:val="single" w:sz="6" w:space="12" w:color="F4F4F4"/>
        </w:pBdr>
        <w:shd w:val="clear" w:color="auto" w:fill="FFFFFF"/>
        <w:rPr>
          <w:rFonts w:ascii="Verdana" w:hAnsi="Verdana"/>
          <w:color w:val="333333"/>
          <w:sz w:val="19"/>
          <w:szCs w:val="19"/>
          <w:lang w:val="en-US"/>
        </w:rPr>
      </w:pPr>
      <w:hyperlink r:id="rId25" w:tooltip="PDF firmado BOE-A-2018-12120" w:history="1">
        <w:r w:rsidRPr="0078071A">
          <w:rPr>
            <w:rStyle w:val="Hipervnculo"/>
            <w:rFonts w:ascii="Verdana" w:hAnsi="Verdana"/>
            <w:sz w:val="19"/>
            <w:szCs w:val="19"/>
            <w:lang w:val="en-US"/>
          </w:rPr>
          <w:t>PDF (BOE-A-2018-12120 - 24 </w:t>
        </w:r>
        <w:proofErr w:type="spellStart"/>
        <w:r w:rsidRPr="0078071A">
          <w:rPr>
            <w:rStyle w:val="Hipervnculo"/>
            <w:rFonts w:ascii="Verdana" w:hAnsi="Verdana"/>
            <w:sz w:val="19"/>
            <w:szCs w:val="19"/>
            <w:lang w:val="en-US"/>
          </w:rPr>
          <w:t>págs</w:t>
        </w:r>
        <w:proofErr w:type="spellEnd"/>
        <w:r w:rsidRPr="0078071A">
          <w:rPr>
            <w:rStyle w:val="Hipervnculo"/>
            <w:rFonts w:ascii="Verdana" w:hAnsi="Verdana"/>
            <w:sz w:val="19"/>
            <w:szCs w:val="19"/>
            <w:lang w:val="en-US"/>
          </w:rPr>
          <w:t>. - 3.325 KB)</w:t>
        </w:r>
      </w:hyperlink>
      <w:r w:rsidRPr="0078071A">
        <w:rPr>
          <w:rFonts w:ascii="Verdana" w:hAnsi="Verdana"/>
          <w:color w:val="333333"/>
          <w:sz w:val="19"/>
          <w:szCs w:val="19"/>
          <w:lang w:val="en-US"/>
        </w:rPr>
        <w:t> </w:t>
      </w:r>
    </w:p>
    <w:p w:rsidR="0078071A" w:rsidRDefault="0078071A" w:rsidP="0078071A">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8-12120" w:history="1">
        <w:r>
          <w:rPr>
            <w:rStyle w:val="Hipervnculo"/>
            <w:rFonts w:ascii="Verdana" w:hAnsi="Verdana"/>
            <w:sz w:val="19"/>
            <w:szCs w:val="19"/>
          </w:rPr>
          <w:t>Otros formatos</w:t>
        </w:r>
      </w:hyperlink>
    </w:p>
    <w:p w:rsidR="0078071A" w:rsidRDefault="0078071A" w:rsidP="0068331E">
      <w:pPr>
        <w:jc w:val="both"/>
        <w:rPr>
          <w:rFonts w:ascii="Times New Roman" w:hAnsi="Times New Roman"/>
          <w:b/>
          <w:sz w:val="28"/>
          <w:szCs w:val="28"/>
          <w:u w:val="single"/>
          <w:lang w:val="es-ES"/>
        </w:rPr>
      </w:pPr>
    </w:p>
    <w:p w:rsidR="0078071A" w:rsidRDefault="0078071A" w:rsidP="0068331E">
      <w:pPr>
        <w:jc w:val="both"/>
        <w:rPr>
          <w:rFonts w:ascii="Times New Roman" w:hAnsi="Times New Roman"/>
          <w:b/>
          <w:sz w:val="28"/>
          <w:szCs w:val="28"/>
          <w:u w:val="single"/>
          <w:lang w:val="es-ES"/>
        </w:rPr>
      </w:pPr>
    </w:p>
    <w:p w:rsidR="0068331E" w:rsidRDefault="0068331E" w:rsidP="0068331E">
      <w:pPr>
        <w:jc w:val="both"/>
        <w:rPr>
          <w:rFonts w:ascii="Times New Roman" w:hAnsi="Times New Roman"/>
          <w:b/>
          <w:sz w:val="28"/>
          <w:szCs w:val="28"/>
          <w:u w:val="single"/>
          <w:lang w:val="es-ES"/>
        </w:rPr>
      </w:pPr>
      <w:r>
        <w:rPr>
          <w:rFonts w:ascii="Times New Roman" w:hAnsi="Times New Roman"/>
          <w:b/>
          <w:sz w:val="28"/>
          <w:szCs w:val="28"/>
          <w:u w:val="single"/>
          <w:lang w:val="es-ES"/>
        </w:rPr>
        <w:t>MARTES</w:t>
      </w:r>
      <w:r>
        <w:rPr>
          <w:rFonts w:ascii="Times New Roman" w:hAnsi="Times New Roman"/>
          <w:b/>
          <w:sz w:val="28"/>
          <w:szCs w:val="28"/>
          <w:u w:val="single"/>
          <w:lang w:val="es-ES"/>
        </w:rPr>
        <w:t xml:space="preserve"> </w:t>
      </w:r>
      <w:r w:rsidR="009C0ADF">
        <w:rPr>
          <w:rFonts w:ascii="Times New Roman" w:hAnsi="Times New Roman"/>
          <w:b/>
          <w:sz w:val="28"/>
          <w:szCs w:val="28"/>
          <w:u w:val="single"/>
          <w:lang w:val="es-ES"/>
        </w:rPr>
        <w:t>4</w:t>
      </w:r>
      <w:r>
        <w:rPr>
          <w:rFonts w:ascii="Times New Roman" w:hAnsi="Times New Roman"/>
          <w:b/>
          <w:sz w:val="28"/>
          <w:szCs w:val="28"/>
          <w:u w:val="single"/>
          <w:lang w:val="es-ES"/>
        </w:rPr>
        <w:t xml:space="preserve"> DE SEPTIEMBRE</w:t>
      </w:r>
    </w:p>
    <w:p w:rsidR="0068331E" w:rsidRDefault="0068331E" w:rsidP="00627A12">
      <w:pPr>
        <w:jc w:val="both"/>
        <w:rPr>
          <w:rFonts w:ascii="Times New Roman" w:hAnsi="Times New Roman"/>
          <w:b/>
          <w:sz w:val="28"/>
          <w:szCs w:val="28"/>
          <w:lang w:val="es-ES"/>
        </w:rPr>
      </w:pPr>
    </w:p>
    <w:p w:rsidR="0068331E" w:rsidRDefault="0068331E" w:rsidP="0068331E">
      <w:pPr>
        <w:pStyle w:val="Ttulo3"/>
        <w:pBdr>
          <w:top w:val="single" w:sz="2" w:space="0" w:color="C0C9D2"/>
        </w:pBdr>
        <w:shd w:val="clear" w:color="auto" w:fill="FFFFFF"/>
        <w:spacing w:before="360"/>
        <w:rPr>
          <w:rFonts w:ascii="Verdana" w:hAnsi="Verdana"/>
          <w:color w:val="333333"/>
          <w:sz w:val="31"/>
          <w:szCs w:val="31"/>
          <w:lang w:val="es-ES"/>
        </w:rPr>
      </w:pPr>
      <w:bookmarkStart w:id="6" w:name="sec2141"/>
      <w:r w:rsidRPr="006B784B">
        <w:rPr>
          <w:rFonts w:ascii="Verdana" w:hAnsi="Verdana"/>
          <w:color w:val="000000"/>
          <w:sz w:val="25"/>
          <w:szCs w:val="25"/>
          <w:lang w:val="es-ES"/>
        </w:rPr>
        <w:t>I. Disposiciones generales</w:t>
      </w:r>
      <w:bookmarkEnd w:id="6"/>
    </w:p>
    <w:p w:rsidR="0068331E" w:rsidRDefault="0068331E" w:rsidP="0068331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68331E" w:rsidRDefault="0068331E" w:rsidP="0068331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urgentes</w:t>
      </w:r>
    </w:p>
    <w:p w:rsidR="0068331E" w:rsidRDefault="0068331E" w:rsidP="0068331E">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Decreto-ley 11/2018, de 31 de agosto, de transposición de directivas en materia de protección de los compromisos por pensiones con los trabajadores, prevención del blanqueo de capitales y requisitos de entrada y residencia de nacionales de países terceros y por el que se modifica la Ley 39/2015, de 1 de octubre, del Procedimiento Administrativo Común de las Administraciones Públicas.</w:t>
      </w:r>
    </w:p>
    <w:p w:rsidR="0068331E" w:rsidRPr="0068331E" w:rsidRDefault="0068331E" w:rsidP="0068331E">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27" w:tooltip="PDF firmado BOE-A-2018-12131" w:history="1">
        <w:r w:rsidRPr="0068331E">
          <w:rPr>
            <w:rStyle w:val="Hipervnculo"/>
            <w:rFonts w:ascii="Verdana" w:hAnsi="Verdana"/>
            <w:sz w:val="19"/>
            <w:szCs w:val="19"/>
            <w:lang w:val="en-US"/>
          </w:rPr>
          <w:t>PDF (BOE-A-2018-12131 - 48 </w:t>
        </w:r>
        <w:proofErr w:type="spellStart"/>
        <w:r w:rsidRPr="0068331E">
          <w:rPr>
            <w:rStyle w:val="Hipervnculo"/>
            <w:rFonts w:ascii="Verdana" w:hAnsi="Verdana"/>
            <w:sz w:val="19"/>
            <w:szCs w:val="19"/>
            <w:lang w:val="en-US"/>
          </w:rPr>
          <w:t>págs</w:t>
        </w:r>
        <w:proofErr w:type="spellEnd"/>
        <w:r w:rsidRPr="0068331E">
          <w:rPr>
            <w:rStyle w:val="Hipervnculo"/>
            <w:rFonts w:ascii="Verdana" w:hAnsi="Verdana"/>
            <w:sz w:val="19"/>
            <w:szCs w:val="19"/>
            <w:lang w:val="en-US"/>
          </w:rPr>
          <w:t>. - 772 KB)</w:t>
        </w:r>
      </w:hyperlink>
      <w:r w:rsidRPr="0068331E">
        <w:rPr>
          <w:rFonts w:ascii="Verdana" w:hAnsi="Verdana"/>
          <w:color w:val="333333"/>
          <w:sz w:val="19"/>
          <w:szCs w:val="19"/>
          <w:lang w:val="en-US"/>
        </w:rPr>
        <w:t> </w:t>
      </w:r>
    </w:p>
    <w:p w:rsidR="0068331E" w:rsidRDefault="0068331E" w:rsidP="0068331E">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8-12131" w:history="1">
        <w:r>
          <w:rPr>
            <w:rStyle w:val="Hipervnculo"/>
            <w:rFonts w:ascii="Verdana" w:hAnsi="Verdana"/>
            <w:sz w:val="19"/>
            <w:szCs w:val="19"/>
          </w:rPr>
          <w:t>Otros formatos</w:t>
        </w:r>
      </w:hyperlink>
    </w:p>
    <w:p w:rsidR="0068331E" w:rsidRDefault="0068331E" w:rsidP="00627A12">
      <w:pPr>
        <w:jc w:val="both"/>
        <w:rPr>
          <w:rFonts w:ascii="Times New Roman" w:hAnsi="Times New Roman"/>
          <w:b/>
          <w:sz w:val="28"/>
          <w:szCs w:val="28"/>
          <w:lang w:val="es-ES"/>
        </w:rPr>
      </w:pPr>
    </w:p>
    <w:p w:rsidR="000C6C7F" w:rsidRDefault="000C6C7F" w:rsidP="006B784B">
      <w:pPr>
        <w:jc w:val="both"/>
        <w:rPr>
          <w:rFonts w:ascii="Times New Roman" w:hAnsi="Times New Roman"/>
          <w:b/>
          <w:sz w:val="28"/>
          <w:szCs w:val="28"/>
          <w:u w:val="single"/>
          <w:lang w:val="es-ES"/>
        </w:rPr>
      </w:pPr>
    </w:p>
    <w:p w:rsidR="000C6C7F" w:rsidRDefault="000C6C7F" w:rsidP="006B784B">
      <w:pPr>
        <w:jc w:val="both"/>
        <w:rPr>
          <w:rFonts w:ascii="Times New Roman" w:hAnsi="Times New Roman"/>
          <w:b/>
          <w:sz w:val="28"/>
          <w:szCs w:val="28"/>
          <w:u w:val="single"/>
          <w:lang w:val="es-ES"/>
        </w:rPr>
      </w:pPr>
    </w:p>
    <w:p w:rsidR="000C6C7F" w:rsidRDefault="000C6C7F" w:rsidP="006B784B">
      <w:pPr>
        <w:jc w:val="both"/>
        <w:rPr>
          <w:rFonts w:ascii="Times New Roman" w:hAnsi="Times New Roman"/>
          <w:b/>
          <w:sz w:val="28"/>
          <w:szCs w:val="28"/>
          <w:u w:val="single"/>
          <w:lang w:val="es-ES"/>
        </w:rPr>
      </w:pPr>
    </w:p>
    <w:p w:rsidR="006B784B" w:rsidRDefault="006B784B" w:rsidP="006B784B">
      <w:pPr>
        <w:jc w:val="both"/>
        <w:rPr>
          <w:rFonts w:ascii="Times New Roman" w:hAnsi="Times New Roman"/>
          <w:b/>
          <w:sz w:val="28"/>
          <w:szCs w:val="28"/>
          <w:u w:val="single"/>
          <w:lang w:val="es-ES"/>
        </w:rPr>
      </w:pPr>
      <w:bookmarkStart w:id="7" w:name="_GoBack"/>
      <w:bookmarkEnd w:id="7"/>
      <w:r>
        <w:rPr>
          <w:rFonts w:ascii="Times New Roman" w:hAnsi="Times New Roman"/>
          <w:b/>
          <w:sz w:val="28"/>
          <w:szCs w:val="28"/>
          <w:u w:val="single"/>
          <w:lang w:val="es-ES"/>
        </w:rPr>
        <w:lastRenderedPageBreak/>
        <w:t>M</w:t>
      </w:r>
      <w:r>
        <w:rPr>
          <w:rFonts w:ascii="Times New Roman" w:hAnsi="Times New Roman"/>
          <w:b/>
          <w:sz w:val="28"/>
          <w:szCs w:val="28"/>
          <w:u w:val="single"/>
          <w:lang w:val="es-ES"/>
        </w:rPr>
        <w:t>IÉRCOLES</w:t>
      </w:r>
      <w:r>
        <w:rPr>
          <w:rFonts w:ascii="Times New Roman" w:hAnsi="Times New Roman"/>
          <w:b/>
          <w:sz w:val="28"/>
          <w:szCs w:val="28"/>
          <w:u w:val="single"/>
          <w:lang w:val="es-ES"/>
        </w:rPr>
        <w:t xml:space="preserve"> </w:t>
      </w:r>
      <w:r w:rsidR="009C0ADF">
        <w:rPr>
          <w:rFonts w:ascii="Times New Roman" w:hAnsi="Times New Roman"/>
          <w:b/>
          <w:sz w:val="28"/>
          <w:szCs w:val="28"/>
          <w:u w:val="single"/>
          <w:lang w:val="es-ES"/>
        </w:rPr>
        <w:t>5</w:t>
      </w:r>
      <w:r>
        <w:rPr>
          <w:rFonts w:ascii="Times New Roman" w:hAnsi="Times New Roman"/>
          <w:b/>
          <w:sz w:val="28"/>
          <w:szCs w:val="28"/>
          <w:u w:val="single"/>
          <w:lang w:val="es-ES"/>
        </w:rPr>
        <w:t xml:space="preserve"> DE SEPTIEMBRE</w:t>
      </w:r>
    </w:p>
    <w:p w:rsidR="006B784B" w:rsidRDefault="006B784B" w:rsidP="00627A12">
      <w:pPr>
        <w:jc w:val="both"/>
        <w:rPr>
          <w:rFonts w:ascii="Times New Roman" w:hAnsi="Times New Roman"/>
          <w:b/>
          <w:sz w:val="28"/>
          <w:szCs w:val="28"/>
          <w:lang w:val="es-ES"/>
        </w:rPr>
      </w:pPr>
    </w:p>
    <w:p w:rsidR="006B784B" w:rsidRDefault="006B784B" w:rsidP="006B784B">
      <w:pPr>
        <w:pStyle w:val="Ttulo3"/>
        <w:pBdr>
          <w:top w:val="single" w:sz="2" w:space="0" w:color="C0C9D2"/>
        </w:pBdr>
        <w:shd w:val="clear" w:color="auto" w:fill="FFFFFF"/>
        <w:spacing w:before="360"/>
        <w:rPr>
          <w:rFonts w:ascii="Verdana" w:hAnsi="Verdana"/>
          <w:color w:val="333333"/>
          <w:sz w:val="31"/>
          <w:szCs w:val="31"/>
          <w:lang w:val="es-ES"/>
        </w:rPr>
      </w:pPr>
      <w:bookmarkStart w:id="8" w:name="sec2152A"/>
      <w:r w:rsidRPr="006B784B">
        <w:rPr>
          <w:rFonts w:ascii="Verdana" w:hAnsi="Verdana"/>
          <w:color w:val="000000"/>
          <w:sz w:val="25"/>
          <w:szCs w:val="25"/>
          <w:lang w:val="es-ES"/>
        </w:rPr>
        <w:t>II. Autoridades y personal. - A. Nombramientos, situaciones e incidencias</w:t>
      </w:r>
      <w:bookmarkEnd w:id="8"/>
    </w:p>
    <w:p w:rsidR="006B784B" w:rsidRDefault="006B784B" w:rsidP="006B784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B784B" w:rsidRDefault="006B784B" w:rsidP="006B784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6B784B" w:rsidRDefault="006B784B" w:rsidP="006B784B">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agosto de 2018, de la Presidencia de la Agencia Estatal de Administración Tributaria, por la que se dispone el cese de don José Antonio Camarón Pastrana como Subdirector General de Recaudación Ejecutiva del Departamento Recaudación.</w:t>
      </w:r>
    </w:p>
    <w:p w:rsidR="006B784B" w:rsidRDefault="006B784B" w:rsidP="006B784B">
      <w:pPr>
        <w:pStyle w:val="puntopdf"/>
        <w:numPr>
          <w:ilvl w:val="1"/>
          <w:numId w:val="28"/>
        </w:numPr>
        <w:pBdr>
          <w:bottom w:val="single" w:sz="6" w:space="12" w:color="F4F4F4"/>
        </w:pBdr>
        <w:shd w:val="clear" w:color="auto" w:fill="FFFFFF"/>
        <w:rPr>
          <w:rFonts w:ascii="Verdana" w:hAnsi="Verdana"/>
          <w:color w:val="333333"/>
          <w:sz w:val="19"/>
          <w:szCs w:val="19"/>
        </w:rPr>
      </w:pPr>
      <w:hyperlink r:id="rId29" w:tooltip="PDF firmado BOE-A-2018-12176" w:history="1">
        <w:r>
          <w:rPr>
            <w:rStyle w:val="Hipervnculo"/>
            <w:rFonts w:ascii="Verdana" w:hAnsi="Verdana"/>
            <w:sz w:val="19"/>
            <w:szCs w:val="19"/>
          </w:rPr>
          <w:t>PDF (BOE-A-2018-12176 - 1 pág. - 209 KB)</w:t>
        </w:r>
      </w:hyperlink>
      <w:r>
        <w:rPr>
          <w:rFonts w:ascii="Verdana" w:hAnsi="Verdana"/>
          <w:color w:val="333333"/>
          <w:sz w:val="19"/>
          <w:szCs w:val="19"/>
        </w:rPr>
        <w:t> </w:t>
      </w:r>
    </w:p>
    <w:p w:rsidR="006B784B" w:rsidRDefault="006B784B" w:rsidP="006B784B">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8-12176" w:history="1">
        <w:r>
          <w:rPr>
            <w:rStyle w:val="Hipervnculo"/>
            <w:rFonts w:ascii="Verdana" w:hAnsi="Verdana"/>
            <w:sz w:val="19"/>
            <w:szCs w:val="19"/>
          </w:rPr>
          <w:t>Otros formatos</w:t>
        </w:r>
      </w:hyperlink>
    </w:p>
    <w:p w:rsidR="006B784B" w:rsidRDefault="006B784B" w:rsidP="006B784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6B784B" w:rsidRDefault="006B784B" w:rsidP="006B784B">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agosto de 2018, de la Presidencia de la Agencia Estatal de Administración Tributaria, por la que se nombra Subdirector General de Recaudación Ejecutiva del Departamento de Recaudación a don Iván Mesón García.</w:t>
      </w:r>
    </w:p>
    <w:p w:rsidR="006B784B" w:rsidRDefault="006B784B" w:rsidP="006B784B">
      <w:pPr>
        <w:pStyle w:val="puntopdf"/>
        <w:numPr>
          <w:ilvl w:val="1"/>
          <w:numId w:val="29"/>
        </w:numPr>
        <w:pBdr>
          <w:bottom w:val="single" w:sz="6" w:space="12" w:color="F4F4F4"/>
        </w:pBdr>
        <w:shd w:val="clear" w:color="auto" w:fill="FFFFFF"/>
        <w:rPr>
          <w:rFonts w:ascii="Verdana" w:hAnsi="Verdana"/>
          <w:color w:val="333333"/>
          <w:sz w:val="19"/>
          <w:szCs w:val="19"/>
        </w:rPr>
      </w:pPr>
      <w:hyperlink r:id="rId31" w:tooltip="PDF firmado BOE-A-2018-12177" w:history="1">
        <w:r>
          <w:rPr>
            <w:rStyle w:val="Hipervnculo"/>
            <w:rFonts w:ascii="Verdana" w:hAnsi="Verdana"/>
            <w:sz w:val="19"/>
            <w:szCs w:val="19"/>
          </w:rPr>
          <w:t>PDF (BOE-A-2018-12177 - 1 pág. - 209 KB)</w:t>
        </w:r>
      </w:hyperlink>
      <w:r>
        <w:rPr>
          <w:rFonts w:ascii="Verdana" w:hAnsi="Verdana"/>
          <w:color w:val="333333"/>
          <w:sz w:val="19"/>
          <w:szCs w:val="19"/>
        </w:rPr>
        <w:t> </w:t>
      </w:r>
    </w:p>
    <w:p w:rsidR="006B784B" w:rsidRDefault="006B784B" w:rsidP="006B784B">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8-12177" w:history="1">
        <w:r>
          <w:rPr>
            <w:rStyle w:val="Hipervnculo"/>
            <w:rFonts w:ascii="Verdana" w:hAnsi="Verdana"/>
            <w:sz w:val="19"/>
            <w:szCs w:val="19"/>
          </w:rPr>
          <w:t>Otros formatos</w:t>
        </w:r>
      </w:hyperlink>
    </w:p>
    <w:p w:rsidR="0078071A" w:rsidRDefault="0078071A" w:rsidP="00627A12">
      <w:pPr>
        <w:jc w:val="both"/>
        <w:rPr>
          <w:rFonts w:ascii="Times New Roman" w:hAnsi="Times New Roman"/>
          <w:b/>
          <w:sz w:val="28"/>
          <w:szCs w:val="28"/>
          <w:lang w:val="es-ES"/>
        </w:rPr>
      </w:pPr>
    </w:p>
    <w:p w:rsidR="0078071A" w:rsidRDefault="0078071A" w:rsidP="00627A12">
      <w:pPr>
        <w:jc w:val="both"/>
        <w:rPr>
          <w:rFonts w:ascii="Times New Roman" w:hAnsi="Times New Roman"/>
          <w:b/>
          <w:sz w:val="28"/>
          <w:szCs w:val="28"/>
          <w:lang w:val="es-ES"/>
        </w:rPr>
      </w:pPr>
    </w:p>
    <w:p w:rsidR="0078071A" w:rsidRDefault="0078071A" w:rsidP="00627A12">
      <w:pPr>
        <w:jc w:val="both"/>
        <w:rPr>
          <w:rFonts w:ascii="Times New Roman" w:hAnsi="Times New Roman"/>
          <w:b/>
          <w:sz w:val="28"/>
          <w:szCs w:val="28"/>
          <w:lang w:val="es-ES"/>
        </w:rPr>
      </w:pPr>
    </w:p>
    <w:p w:rsidR="006B784B" w:rsidRDefault="009C0ADF" w:rsidP="00627A12">
      <w:pPr>
        <w:jc w:val="both"/>
        <w:rPr>
          <w:rFonts w:ascii="Times New Roman" w:hAnsi="Times New Roman"/>
          <w:b/>
          <w:sz w:val="28"/>
          <w:szCs w:val="28"/>
          <w:lang w:val="es-ES"/>
        </w:rPr>
      </w:pPr>
      <w:r>
        <w:rPr>
          <w:rFonts w:ascii="Times New Roman" w:hAnsi="Times New Roman"/>
          <w:b/>
          <w:sz w:val="28"/>
          <w:szCs w:val="28"/>
          <w:lang w:val="es-ES"/>
        </w:rPr>
        <w:t>SÁBADO 8 DE SEPTIEM</w:t>
      </w:r>
      <w:r w:rsidR="0078071A">
        <w:rPr>
          <w:rFonts w:ascii="Times New Roman" w:hAnsi="Times New Roman"/>
          <w:b/>
          <w:sz w:val="28"/>
          <w:szCs w:val="28"/>
          <w:lang w:val="es-ES"/>
        </w:rPr>
        <w:t>BRE</w:t>
      </w:r>
    </w:p>
    <w:p w:rsidR="009C0ADF" w:rsidRDefault="009C0ADF" w:rsidP="00627A12">
      <w:pPr>
        <w:jc w:val="both"/>
        <w:rPr>
          <w:rFonts w:ascii="Times New Roman" w:hAnsi="Times New Roman"/>
          <w:b/>
          <w:sz w:val="28"/>
          <w:szCs w:val="28"/>
          <w:lang w:val="es-ES"/>
        </w:rPr>
      </w:pPr>
    </w:p>
    <w:p w:rsidR="009C0ADF" w:rsidRDefault="009C0ADF" w:rsidP="009C0ADF">
      <w:pPr>
        <w:pStyle w:val="Ttulo3"/>
        <w:pBdr>
          <w:top w:val="single" w:sz="2" w:space="0" w:color="C0C9D2"/>
        </w:pBdr>
        <w:shd w:val="clear" w:color="auto" w:fill="FFFFFF"/>
        <w:spacing w:before="360"/>
        <w:rPr>
          <w:rFonts w:ascii="Verdana" w:hAnsi="Verdana"/>
          <w:color w:val="333333"/>
          <w:sz w:val="31"/>
          <w:szCs w:val="31"/>
          <w:lang w:val="es-ES"/>
        </w:rPr>
      </w:pPr>
      <w:bookmarkStart w:id="9" w:name="sec2181"/>
      <w:r w:rsidRPr="009C0ADF">
        <w:rPr>
          <w:rFonts w:ascii="Verdana" w:hAnsi="Verdana"/>
          <w:color w:val="000000"/>
          <w:sz w:val="25"/>
          <w:szCs w:val="25"/>
          <w:lang w:val="es-ES"/>
        </w:rPr>
        <w:t>I. Disposiciones generales</w:t>
      </w:r>
      <w:bookmarkEnd w:id="9"/>
    </w:p>
    <w:p w:rsidR="009C0ADF" w:rsidRDefault="009C0ADF" w:rsidP="009C0AD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9C0ADF" w:rsidRDefault="009C0ADF" w:rsidP="009C0AD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Seguridad informática</w:t>
      </w:r>
    </w:p>
    <w:p w:rsidR="009C0ADF" w:rsidRDefault="009C0ADF" w:rsidP="009C0ADF">
      <w:pPr>
        <w:pStyle w:val="NormalWeb"/>
        <w:numPr>
          <w:ilvl w:val="0"/>
          <w:numId w:val="3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Decreto-ley 12/2018, de 7 de septiembre, de seguridad de las redes y sistemas de información.</w:t>
      </w:r>
    </w:p>
    <w:p w:rsidR="009C0ADF" w:rsidRPr="009C0ADF" w:rsidRDefault="009C0ADF" w:rsidP="009C0ADF">
      <w:pPr>
        <w:pStyle w:val="puntopdf"/>
        <w:numPr>
          <w:ilvl w:val="1"/>
          <w:numId w:val="30"/>
        </w:numPr>
        <w:pBdr>
          <w:bottom w:val="single" w:sz="6" w:space="12" w:color="F4F4F4"/>
        </w:pBdr>
        <w:shd w:val="clear" w:color="auto" w:fill="FFFFFF"/>
        <w:rPr>
          <w:rFonts w:ascii="Verdana" w:hAnsi="Verdana"/>
          <w:color w:val="333333"/>
          <w:sz w:val="19"/>
          <w:szCs w:val="19"/>
          <w:lang w:val="en-US"/>
        </w:rPr>
      </w:pPr>
      <w:hyperlink r:id="rId33" w:tooltip="PDF firmado BOE-A-2018-12257" w:history="1">
        <w:r w:rsidRPr="009C0ADF">
          <w:rPr>
            <w:rStyle w:val="Hipervnculo"/>
            <w:rFonts w:ascii="Verdana" w:hAnsi="Verdana"/>
            <w:color w:val="FF0000"/>
            <w:sz w:val="19"/>
            <w:szCs w:val="19"/>
            <w:lang w:val="en-US"/>
          </w:rPr>
          <w:t>PDF (BOE-A-2018-12257 - 22 </w:t>
        </w:r>
        <w:proofErr w:type="spellStart"/>
        <w:r w:rsidRPr="009C0ADF">
          <w:rPr>
            <w:rStyle w:val="Hipervnculo"/>
            <w:rFonts w:ascii="Verdana" w:hAnsi="Verdana"/>
            <w:color w:val="FF0000"/>
            <w:sz w:val="19"/>
            <w:szCs w:val="19"/>
            <w:lang w:val="en-US"/>
          </w:rPr>
          <w:t>págs</w:t>
        </w:r>
        <w:proofErr w:type="spellEnd"/>
        <w:r w:rsidRPr="009C0ADF">
          <w:rPr>
            <w:rStyle w:val="Hipervnculo"/>
            <w:rFonts w:ascii="Verdana" w:hAnsi="Verdana"/>
            <w:color w:val="FF0000"/>
            <w:sz w:val="19"/>
            <w:szCs w:val="19"/>
            <w:lang w:val="en-US"/>
          </w:rPr>
          <w:t>. - 353 KB)</w:t>
        </w:r>
      </w:hyperlink>
      <w:r w:rsidRPr="009C0ADF">
        <w:rPr>
          <w:rFonts w:ascii="Verdana" w:hAnsi="Verdana"/>
          <w:color w:val="333333"/>
          <w:sz w:val="19"/>
          <w:szCs w:val="19"/>
          <w:lang w:val="en-US"/>
        </w:rPr>
        <w:t> </w:t>
      </w:r>
    </w:p>
    <w:p w:rsidR="009C0ADF" w:rsidRDefault="009C0ADF" w:rsidP="009C0ADF">
      <w:pPr>
        <w:pStyle w:val="puntomas"/>
        <w:numPr>
          <w:ilvl w:val="1"/>
          <w:numId w:val="3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8-12257" w:history="1">
        <w:r>
          <w:rPr>
            <w:rStyle w:val="Hipervnculo"/>
            <w:rFonts w:ascii="Verdana" w:hAnsi="Verdana"/>
            <w:sz w:val="19"/>
            <w:szCs w:val="19"/>
          </w:rPr>
          <w:t>Otros formatos</w:t>
        </w:r>
      </w:hyperlink>
    </w:p>
    <w:p w:rsidR="009C0ADF" w:rsidRDefault="009C0ADF" w:rsidP="00627A12">
      <w:pPr>
        <w:jc w:val="both"/>
        <w:rPr>
          <w:rFonts w:ascii="Times New Roman" w:hAnsi="Times New Roman"/>
          <w:b/>
          <w:sz w:val="28"/>
          <w:szCs w:val="28"/>
          <w:lang w:val="es-ES"/>
        </w:rPr>
      </w:pPr>
    </w:p>
    <w:p w:rsidR="0078071A" w:rsidRDefault="0078071A" w:rsidP="0078071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8071A" w:rsidRDefault="0078071A" w:rsidP="0078071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Organización</w:t>
      </w:r>
    </w:p>
    <w:p w:rsidR="0078071A" w:rsidRDefault="0078071A" w:rsidP="0078071A">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1113/2018, de 7 de septiembre, por el que se desarrolla la estructura orgánica básica del Ministerio de Hacienda.</w:t>
      </w:r>
    </w:p>
    <w:p w:rsidR="0078071A" w:rsidRPr="0078071A" w:rsidRDefault="0078071A" w:rsidP="0078071A">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35" w:tooltip="PDF firmado BOE-A-2018-12265" w:history="1">
        <w:r w:rsidRPr="0078071A">
          <w:rPr>
            <w:rStyle w:val="Hipervnculo"/>
            <w:rFonts w:ascii="Verdana" w:hAnsi="Verdana"/>
            <w:sz w:val="19"/>
            <w:szCs w:val="19"/>
            <w:lang w:val="en-US"/>
          </w:rPr>
          <w:t>PDF (BOE-A-2018-12265 - 39 </w:t>
        </w:r>
        <w:proofErr w:type="spellStart"/>
        <w:r w:rsidRPr="0078071A">
          <w:rPr>
            <w:rStyle w:val="Hipervnculo"/>
            <w:rFonts w:ascii="Verdana" w:hAnsi="Verdana"/>
            <w:sz w:val="19"/>
            <w:szCs w:val="19"/>
            <w:lang w:val="en-US"/>
          </w:rPr>
          <w:t>págs</w:t>
        </w:r>
        <w:proofErr w:type="spellEnd"/>
        <w:r w:rsidRPr="0078071A">
          <w:rPr>
            <w:rStyle w:val="Hipervnculo"/>
            <w:rFonts w:ascii="Verdana" w:hAnsi="Verdana"/>
            <w:sz w:val="19"/>
            <w:szCs w:val="19"/>
            <w:lang w:val="en-US"/>
          </w:rPr>
          <w:t>. - 607 KB)</w:t>
        </w:r>
      </w:hyperlink>
      <w:r w:rsidRPr="0078071A">
        <w:rPr>
          <w:rFonts w:ascii="Verdana" w:hAnsi="Verdana"/>
          <w:color w:val="333333"/>
          <w:sz w:val="19"/>
          <w:szCs w:val="19"/>
          <w:lang w:val="en-US"/>
        </w:rPr>
        <w:t> </w:t>
      </w:r>
    </w:p>
    <w:p w:rsidR="0078071A" w:rsidRDefault="0078071A" w:rsidP="0078071A">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6" w:tooltip="Versión HTML BOE-A-2018-12265" w:history="1">
        <w:r>
          <w:rPr>
            <w:rStyle w:val="Hipervnculo"/>
            <w:rFonts w:ascii="Verdana" w:hAnsi="Verdana"/>
            <w:sz w:val="19"/>
            <w:szCs w:val="19"/>
          </w:rPr>
          <w:t>Otros formatos</w:t>
        </w:r>
      </w:hyperlink>
    </w:p>
    <w:p w:rsidR="0078071A" w:rsidRDefault="0078071A" w:rsidP="00627A12">
      <w:pPr>
        <w:jc w:val="both"/>
        <w:rPr>
          <w:rFonts w:ascii="Times New Roman" w:hAnsi="Times New Roman"/>
          <w:b/>
          <w:sz w:val="28"/>
          <w:szCs w:val="28"/>
          <w:lang w:val="es-ES"/>
        </w:rPr>
      </w:pPr>
    </w:p>
    <w:sectPr w:rsidR="0078071A" w:rsidSect="00CC1964">
      <w:headerReference w:type="default" r:id="rId37"/>
      <w:footerReference w:type="default" r:id="rId3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1" name="Imagen 1"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2" name="Imagen 2"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E4"/>
    <w:multiLevelType w:val="multilevel"/>
    <w:tmpl w:val="E6B44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2587"/>
    <w:multiLevelType w:val="multilevel"/>
    <w:tmpl w:val="B226D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4685A"/>
    <w:multiLevelType w:val="multilevel"/>
    <w:tmpl w:val="203E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54A39"/>
    <w:multiLevelType w:val="multilevel"/>
    <w:tmpl w:val="7740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779BF"/>
    <w:multiLevelType w:val="multilevel"/>
    <w:tmpl w:val="DB64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D7F8B"/>
    <w:multiLevelType w:val="multilevel"/>
    <w:tmpl w:val="B4BE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33057"/>
    <w:multiLevelType w:val="multilevel"/>
    <w:tmpl w:val="878C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A069F"/>
    <w:multiLevelType w:val="multilevel"/>
    <w:tmpl w:val="4DECD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F52CB"/>
    <w:multiLevelType w:val="multilevel"/>
    <w:tmpl w:val="F936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E343F"/>
    <w:multiLevelType w:val="multilevel"/>
    <w:tmpl w:val="1B14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C2C15"/>
    <w:multiLevelType w:val="multilevel"/>
    <w:tmpl w:val="C640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76AF2"/>
    <w:multiLevelType w:val="multilevel"/>
    <w:tmpl w:val="1002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075A"/>
    <w:multiLevelType w:val="multilevel"/>
    <w:tmpl w:val="83CC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45C94"/>
    <w:multiLevelType w:val="multilevel"/>
    <w:tmpl w:val="AB2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1FD0"/>
    <w:multiLevelType w:val="multilevel"/>
    <w:tmpl w:val="4ED82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C625E"/>
    <w:multiLevelType w:val="multilevel"/>
    <w:tmpl w:val="DB80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96C20"/>
    <w:multiLevelType w:val="multilevel"/>
    <w:tmpl w:val="C94E2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96870"/>
    <w:multiLevelType w:val="multilevel"/>
    <w:tmpl w:val="C00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32E71"/>
    <w:multiLevelType w:val="multilevel"/>
    <w:tmpl w:val="C5C0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D2AFD"/>
    <w:multiLevelType w:val="multilevel"/>
    <w:tmpl w:val="D696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22307"/>
    <w:multiLevelType w:val="multilevel"/>
    <w:tmpl w:val="15CE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13A27"/>
    <w:multiLevelType w:val="multilevel"/>
    <w:tmpl w:val="63BC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47C0F"/>
    <w:multiLevelType w:val="multilevel"/>
    <w:tmpl w:val="21B4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63290"/>
    <w:multiLevelType w:val="multilevel"/>
    <w:tmpl w:val="0DB07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0634E"/>
    <w:multiLevelType w:val="multilevel"/>
    <w:tmpl w:val="CECE6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A5FDB"/>
    <w:multiLevelType w:val="multilevel"/>
    <w:tmpl w:val="467A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C544B"/>
    <w:multiLevelType w:val="multilevel"/>
    <w:tmpl w:val="222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B50B50"/>
    <w:multiLevelType w:val="multilevel"/>
    <w:tmpl w:val="73D4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87975"/>
    <w:multiLevelType w:val="multilevel"/>
    <w:tmpl w:val="C4B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B18F2"/>
    <w:multiLevelType w:val="multilevel"/>
    <w:tmpl w:val="6D06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AF60B7"/>
    <w:multiLevelType w:val="multilevel"/>
    <w:tmpl w:val="50787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1730A"/>
    <w:multiLevelType w:val="multilevel"/>
    <w:tmpl w:val="3398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51C6D"/>
    <w:multiLevelType w:val="multilevel"/>
    <w:tmpl w:val="6F24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E2F91"/>
    <w:multiLevelType w:val="multilevel"/>
    <w:tmpl w:val="27EAB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67978"/>
    <w:multiLevelType w:val="multilevel"/>
    <w:tmpl w:val="7E80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5515D"/>
    <w:multiLevelType w:val="multilevel"/>
    <w:tmpl w:val="21D2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0247B6"/>
    <w:multiLevelType w:val="multilevel"/>
    <w:tmpl w:val="BA9C8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730B1"/>
    <w:multiLevelType w:val="multilevel"/>
    <w:tmpl w:val="77AA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39324C"/>
    <w:multiLevelType w:val="multilevel"/>
    <w:tmpl w:val="7C2E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66DA6"/>
    <w:multiLevelType w:val="multilevel"/>
    <w:tmpl w:val="77FEB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F1530"/>
    <w:multiLevelType w:val="multilevel"/>
    <w:tmpl w:val="06F4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007C6"/>
    <w:multiLevelType w:val="multilevel"/>
    <w:tmpl w:val="BCF2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2351F"/>
    <w:multiLevelType w:val="multilevel"/>
    <w:tmpl w:val="6364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37"/>
  </w:num>
  <w:num w:numId="4">
    <w:abstractNumId w:val="22"/>
  </w:num>
  <w:num w:numId="5">
    <w:abstractNumId w:val="34"/>
  </w:num>
  <w:num w:numId="6">
    <w:abstractNumId w:val="3"/>
  </w:num>
  <w:num w:numId="7">
    <w:abstractNumId w:val="25"/>
  </w:num>
  <w:num w:numId="8">
    <w:abstractNumId w:val="33"/>
  </w:num>
  <w:num w:numId="9">
    <w:abstractNumId w:val="40"/>
  </w:num>
  <w:num w:numId="10">
    <w:abstractNumId w:val="38"/>
  </w:num>
  <w:num w:numId="11">
    <w:abstractNumId w:val="29"/>
  </w:num>
  <w:num w:numId="12">
    <w:abstractNumId w:val="21"/>
  </w:num>
  <w:num w:numId="13">
    <w:abstractNumId w:val="27"/>
  </w:num>
  <w:num w:numId="14">
    <w:abstractNumId w:val="41"/>
  </w:num>
  <w:num w:numId="15">
    <w:abstractNumId w:val="11"/>
  </w:num>
  <w:num w:numId="16">
    <w:abstractNumId w:val="13"/>
  </w:num>
  <w:num w:numId="17">
    <w:abstractNumId w:val="24"/>
  </w:num>
  <w:num w:numId="18">
    <w:abstractNumId w:val="12"/>
  </w:num>
  <w:num w:numId="19">
    <w:abstractNumId w:val="2"/>
  </w:num>
  <w:num w:numId="20">
    <w:abstractNumId w:val="8"/>
  </w:num>
  <w:num w:numId="21">
    <w:abstractNumId w:val="0"/>
  </w:num>
  <w:num w:numId="22">
    <w:abstractNumId w:val="18"/>
  </w:num>
  <w:num w:numId="23">
    <w:abstractNumId w:val="20"/>
  </w:num>
  <w:num w:numId="24">
    <w:abstractNumId w:val="32"/>
  </w:num>
  <w:num w:numId="25">
    <w:abstractNumId w:val="35"/>
  </w:num>
  <w:num w:numId="26">
    <w:abstractNumId w:val="42"/>
  </w:num>
  <w:num w:numId="27">
    <w:abstractNumId w:val="10"/>
  </w:num>
  <w:num w:numId="28">
    <w:abstractNumId w:val="30"/>
  </w:num>
  <w:num w:numId="29">
    <w:abstractNumId w:val="16"/>
  </w:num>
  <w:num w:numId="30">
    <w:abstractNumId w:val="7"/>
  </w:num>
  <w:num w:numId="31">
    <w:abstractNumId w:val="4"/>
  </w:num>
  <w:num w:numId="32">
    <w:abstractNumId w:val="9"/>
  </w:num>
  <w:num w:numId="33">
    <w:abstractNumId w:val="19"/>
  </w:num>
  <w:num w:numId="34">
    <w:abstractNumId w:val="26"/>
  </w:num>
  <w:num w:numId="35">
    <w:abstractNumId w:val="6"/>
  </w:num>
  <w:num w:numId="36">
    <w:abstractNumId w:val="17"/>
  </w:num>
  <w:num w:numId="37">
    <w:abstractNumId w:val="23"/>
  </w:num>
  <w:num w:numId="38">
    <w:abstractNumId w:val="36"/>
  </w:num>
  <w:num w:numId="39">
    <w:abstractNumId w:val="15"/>
  </w:num>
  <w:num w:numId="40">
    <w:abstractNumId w:val="5"/>
  </w:num>
  <w:num w:numId="41">
    <w:abstractNumId w:val="31"/>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C4716"/>
    <w:rsid w:val="000C6C7F"/>
    <w:rsid w:val="0014513F"/>
    <w:rsid w:val="001513A2"/>
    <w:rsid w:val="00182A80"/>
    <w:rsid w:val="002F67B1"/>
    <w:rsid w:val="00341EAE"/>
    <w:rsid w:val="00627A12"/>
    <w:rsid w:val="006758A3"/>
    <w:rsid w:val="0068331E"/>
    <w:rsid w:val="006A16F4"/>
    <w:rsid w:val="006B784B"/>
    <w:rsid w:val="0078071A"/>
    <w:rsid w:val="008763A2"/>
    <w:rsid w:val="009C0ADF"/>
    <w:rsid w:val="00AC6432"/>
    <w:rsid w:val="00C158A4"/>
    <w:rsid w:val="00D20E24"/>
    <w:rsid w:val="00DD316A"/>
    <w:rsid w:val="00EF2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9274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semiHidden/>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2088" TargetMode="External"/><Relationship Id="rId13" Type="http://schemas.openxmlformats.org/officeDocument/2006/relationships/hyperlink" Target="https://www.boe.es/boe/dias/2018/09/01/pdfs/BOE-A-2018-12063.pdf" TargetMode="External"/><Relationship Id="rId18" Type="http://schemas.openxmlformats.org/officeDocument/2006/relationships/hyperlink" Target="https://www.boe.es/diario_boe/txt.php?id=BOE-A-2018-12088" TargetMode="External"/><Relationship Id="rId26" Type="http://schemas.openxmlformats.org/officeDocument/2006/relationships/hyperlink" Target="https://www.boe.es/diario_boe/txt.php?id=BOE-A-2018-1212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18/09/03/pdfs/BOE-A-2018-12103.pdf" TargetMode="External"/><Relationship Id="rId34" Type="http://schemas.openxmlformats.org/officeDocument/2006/relationships/hyperlink" Target="https://www.boe.es/diario_boe/txt.php?id=BOE-A-2018-12257" TargetMode="External"/><Relationship Id="rId7" Type="http://schemas.openxmlformats.org/officeDocument/2006/relationships/hyperlink" Target="https://www.boe.es/boe/dias/2018/09/01/pdfs/BOE-A-2018-12088.pdf" TargetMode="External"/><Relationship Id="rId12" Type="http://schemas.openxmlformats.org/officeDocument/2006/relationships/hyperlink" Target="https://www.boe.es/diario_boe/txt.php?id=BOE-A-2018-12059" TargetMode="External"/><Relationship Id="rId17" Type="http://schemas.openxmlformats.org/officeDocument/2006/relationships/hyperlink" Target="https://www.boe.es/boe/dias/2018/09/01/pdfs/BOE-A-2018-12088.pdf" TargetMode="External"/><Relationship Id="rId25" Type="http://schemas.openxmlformats.org/officeDocument/2006/relationships/hyperlink" Target="https://www.boe.es/boe/dias/2018/09/03/pdfs/BOE-A-2018-12120.pdf" TargetMode="External"/><Relationship Id="rId33" Type="http://schemas.openxmlformats.org/officeDocument/2006/relationships/hyperlink" Target="https://www.boe.es/boe/dias/2018/09/08/pdfs/BOE-A-2018-12257.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18-12065" TargetMode="External"/><Relationship Id="rId20" Type="http://schemas.openxmlformats.org/officeDocument/2006/relationships/hyperlink" Target="https://www.boe.es/diario_boe/txt.php?id=BOE-A-2018-12089" TargetMode="External"/><Relationship Id="rId29" Type="http://schemas.openxmlformats.org/officeDocument/2006/relationships/hyperlink" Target="https://www.boe.es/boe/dias/2018/09/05/pdfs/BOE-A-2018-1217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09/01/pdfs/BOE-A-2018-12059.pdf" TargetMode="External"/><Relationship Id="rId24" Type="http://schemas.openxmlformats.org/officeDocument/2006/relationships/hyperlink" Target="https://www.boe.es/diario_boe/txt.php?id=BOE-A-2018-12119" TargetMode="External"/><Relationship Id="rId32" Type="http://schemas.openxmlformats.org/officeDocument/2006/relationships/hyperlink" Target="https://www.boe.es/diario_boe/txt.php?id=BOE-A-2018-1217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09/01/pdfs/BOE-A-2018-12065.pdf" TargetMode="External"/><Relationship Id="rId23" Type="http://schemas.openxmlformats.org/officeDocument/2006/relationships/hyperlink" Target="https://www.boe.es/boe/dias/2018/09/03/pdfs/BOE-A-2018-12119.pdf" TargetMode="External"/><Relationship Id="rId28" Type="http://schemas.openxmlformats.org/officeDocument/2006/relationships/hyperlink" Target="https://www.boe.es/diario_boe/txt.php?id=BOE-A-2018-12131" TargetMode="External"/><Relationship Id="rId36" Type="http://schemas.openxmlformats.org/officeDocument/2006/relationships/hyperlink" Target="https://www.boe.es/diario_boe/txt.php?id=BOE-A-2018-12265" TargetMode="External"/><Relationship Id="rId10" Type="http://schemas.openxmlformats.org/officeDocument/2006/relationships/hyperlink" Target="https://www.boe.es/diario_boe/txt.php?id=BOE-A-2018-12089" TargetMode="External"/><Relationship Id="rId19" Type="http://schemas.openxmlformats.org/officeDocument/2006/relationships/hyperlink" Target="https://www.boe.es/boe/dias/2018/09/01/pdfs/BOE-A-2018-12089.pdf" TargetMode="External"/><Relationship Id="rId31" Type="http://schemas.openxmlformats.org/officeDocument/2006/relationships/hyperlink" Target="https://www.boe.es/boe/dias/2018/09/05/pdfs/BOE-A-2018-12177.pdf" TargetMode="External"/><Relationship Id="rId4" Type="http://schemas.openxmlformats.org/officeDocument/2006/relationships/webSettings" Target="webSettings.xml"/><Relationship Id="rId9" Type="http://schemas.openxmlformats.org/officeDocument/2006/relationships/hyperlink" Target="https://www.boe.es/boe/dias/2018/09/01/pdfs/BOE-A-2018-12089.pdf" TargetMode="External"/><Relationship Id="rId14" Type="http://schemas.openxmlformats.org/officeDocument/2006/relationships/hyperlink" Target="https://www.boe.es/diario_boe/txt.php?id=BOE-A-2018-12063" TargetMode="External"/><Relationship Id="rId22" Type="http://schemas.openxmlformats.org/officeDocument/2006/relationships/hyperlink" Target="https://www.boe.es/diario_boe/txt.php?id=BOE-A-2018-12103" TargetMode="External"/><Relationship Id="rId27" Type="http://schemas.openxmlformats.org/officeDocument/2006/relationships/hyperlink" Target="https://www.boe.es/boe/dias/2018/09/04/pdfs/BOE-A-2018-12131.pdf" TargetMode="External"/><Relationship Id="rId30" Type="http://schemas.openxmlformats.org/officeDocument/2006/relationships/hyperlink" Target="https://www.boe.es/diario_boe/txt.php?id=BOE-A-2018-12176" TargetMode="External"/><Relationship Id="rId35" Type="http://schemas.openxmlformats.org/officeDocument/2006/relationships/hyperlink" Target="https://www.boe.es/boe/dias/2018/09/08/pdfs/BOE-A-2018-1226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Manolo Alvarez</cp:lastModifiedBy>
  <cp:revision>5</cp:revision>
  <dcterms:created xsi:type="dcterms:W3CDTF">2018-08-24T07:30:00Z</dcterms:created>
  <dcterms:modified xsi:type="dcterms:W3CDTF">2018-09-10T09:11:00Z</dcterms:modified>
</cp:coreProperties>
</file>